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C92" w:rsidRDefault="00733C92" w:rsidP="00C66AA9">
      <w:pPr>
        <w:spacing w:before="120" w:after="120"/>
        <w:jc w:val="center"/>
        <w:rPr>
          <w:rFonts w:ascii="Calibri" w:hAnsi="Calibri"/>
          <w:b/>
          <w:sz w:val="32"/>
          <w:szCs w:val="32"/>
        </w:rPr>
      </w:pPr>
      <w:bookmarkStart w:id="0" w:name="_Toc223865877"/>
      <w:r w:rsidRPr="00C84CE2">
        <w:rPr>
          <w:b/>
          <w:noProof/>
          <w:sz w:val="32"/>
          <w:szCs w:val="3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5.25pt;height:34.5pt;visibility:visible">
            <v:imagedata r:id="rId7" o:title=""/>
          </v:shape>
        </w:pict>
      </w:r>
    </w:p>
    <w:p w:rsidR="00733C92" w:rsidRPr="008A1513" w:rsidRDefault="00733C92" w:rsidP="00301265">
      <w:pPr>
        <w:spacing w:before="120" w:after="360"/>
        <w:jc w:val="center"/>
        <w:rPr>
          <w:rFonts w:ascii="Calibri" w:hAnsi="Calibri"/>
          <w:b/>
          <w:color w:val="4F81BD"/>
          <w:sz w:val="32"/>
          <w:szCs w:val="32"/>
        </w:rPr>
      </w:pPr>
      <w:r w:rsidRPr="008A1513">
        <w:rPr>
          <w:rFonts w:ascii="Calibri" w:hAnsi="Calibri"/>
          <w:b/>
          <w:color w:val="4F81BD"/>
          <w:sz w:val="32"/>
          <w:szCs w:val="32"/>
        </w:rPr>
        <w:t>4</w:t>
      </w:r>
      <w:r w:rsidRPr="008A1513">
        <w:rPr>
          <w:rFonts w:ascii="Calibri" w:hAnsi="Calibri"/>
          <w:b/>
          <w:color w:val="4F81BD"/>
          <w:sz w:val="32"/>
          <w:szCs w:val="32"/>
          <w:vertAlign w:val="superscript"/>
        </w:rPr>
        <w:t xml:space="preserve">th </w:t>
      </w:r>
      <w:r w:rsidRPr="008A1513">
        <w:rPr>
          <w:rFonts w:ascii="Calibri" w:hAnsi="Calibri"/>
          <w:b/>
          <w:color w:val="4F81BD"/>
          <w:sz w:val="32"/>
          <w:szCs w:val="32"/>
        </w:rPr>
        <w:t>Meeting of the AtoN Requirements and Management Committee (ARM)</w:t>
      </w:r>
    </w:p>
    <w:p w:rsidR="00733C92" w:rsidRPr="00D853FE" w:rsidRDefault="00733C92" w:rsidP="009968EA">
      <w:pPr>
        <w:pStyle w:val="BodyText"/>
        <w:rPr>
          <w:rFonts w:ascii="Calibri" w:hAnsi="Calibri"/>
        </w:rPr>
      </w:pPr>
      <w:r w:rsidRPr="00D853FE">
        <w:rPr>
          <w:rFonts w:ascii="Calibri" w:hAnsi="Calibri"/>
        </w:rPr>
        <w:t>The 4</w:t>
      </w:r>
      <w:r w:rsidRPr="00D853FE">
        <w:rPr>
          <w:rFonts w:ascii="Calibri" w:hAnsi="Calibri"/>
          <w:vertAlign w:val="superscript"/>
        </w:rPr>
        <w:t>th</w:t>
      </w:r>
      <w:r w:rsidRPr="00D853FE">
        <w:rPr>
          <w:rFonts w:ascii="Calibri" w:hAnsi="Calibri"/>
        </w:rPr>
        <w:t xml:space="preserve"> meeting of the </w:t>
      </w:r>
      <w:r w:rsidRPr="00D853FE">
        <w:rPr>
          <w:rFonts w:ascii="Calibri" w:hAnsi="Calibri"/>
          <w:b/>
          <w:bCs/>
        </w:rPr>
        <w:t xml:space="preserve">ARM </w:t>
      </w:r>
      <w:r w:rsidRPr="00D853FE">
        <w:rPr>
          <w:rFonts w:ascii="Calibri" w:hAnsi="Calibri"/>
          <w:b/>
        </w:rPr>
        <w:t>Committee</w:t>
      </w:r>
      <w:r w:rsidRPr="00D853FE">
        <w:rPr>
          <w:rFonts w:ascii="Calibri" w:hAnsi="Calibri"/>
        </w:rPr>
        <w:t xml:space="preserve"> will be held from 18 – 22 April 2016, at </w:t>
      </w:r>
      <w:r w:rsidRPr="00D853FE">
        <w:rPr>
          <w:rFonts w:ascii="Calibri" w:hAnsi="Calibri"/>
          <w:bCs/>
          <w:lang w:val="tr-TR"/>
        </w:rPr>
        <w:t>IALA</w:t>
      </w:r>
      <w:r w:rsidRPr="00D853FE">
        <w:rPr>
          <w:rFonts w:ascii="Calibri" w:hAnsi="Calibri"/>
        </w:rPr>
        <w:t>, St Germain en Laye, France.</w:t>
      </w:r>
    </w:p>
    <w:p w:rsidR="00733C92" w:rsidRPr="00D853FE" w:rsidRDefault="00733C92" w:rsidP="009968EA">
      <w:pPr>
        <w:pStyle w:val="BodyText"/>
        <w:rPr>
          <w:rFonts w:ascii="Calibri" w:hAnsi="Calibri"/>
        </w:rPr>
      </w:pPr>
      <w:r w:rsidRPr="00D853FE">
        <w:rPr>
          <w:rFonts w:ascii="Calibri" w:hAnsi="Calibri"/>
        </w:rPr>
        <w:t>The opening plenary will commence at 1300 on Monday 18 April, and the closing plenary will end at approximately 1300 on Friday 22 April.</w:t>
      </w:r>
    </w:p>
    <w:p w:rsidR="00733C92" w:rsidRPr="00D853FE" w:rsidRDefault="00733C92" w:rsidP="009968EA">
      <w:pPr>
        <w:pStyle w:val="BodyText"/>
        <w:rPr>
          <w:rFonts w:ascii="Calibri" w:hAnsi="Calibri"/>
        </w:rPr>
      </w:pPr>
      <w:r w:rsidRPr="00D853FE">
        <w:rPr>
          <w:rFonts w:ascii="Calibri" w:hAnsi="Calibri"/>
        </w:rPr>
        <w:t>Committee Chair, Vice-Chair and Working Group Chairpersons are requested to meet at 0900 on Monday 18 April.</w:t>
      </w:r>
    </w:p>
    <w:p w:rsidR="00733C92" w:rsidRPr="008A1513" w:rsidRDefault="00733C92" w:rsidP="000F23DA">
      <w:pPr>
        <w:spacing w:before="240" w:after="240"/>
        <w:jc w:val="center"/>
        <w:rPr>
          <w:rFonts w:ascii="Calibri" w:hAnsi="Calibri"/>
          <w:b/>
          <w:color w:val="4F81BD"/>
          <w:sz w:val="32"/>
          <w:szCs w:val="32"/>
        </w:rPr>
      </w:pPr>
      <w:r w:rsidRPr="008A1513">
        <w:rPr>
          <w:rFonts w:ascii="Calibri" w:hAnsi="Calibri"/>
          <w:b/>
          <w:color w:val="4F81BD"/>
          <w:sz w:val="32"/>
          <w:szCs w:val="32"/>
        </w:rPr>
        <w:t>Agenda</w:t>
      </w:r>
    </w:p>
    <w:p w:rsidR="00733C92" w:rsidRPr="00D853FE" w:rsidRDefault="00733C92" w:rsidP="00C8604F">
      <w:pPr>
        <w:pStyle w:val="Agenda1"/>
        <w:numPr>
          <w:ilvl w:val="0"/>
          <w:numId w:val="36"/>
        </w:numPr>
        <w:rPr>
          <w:rFonts w:ascii="Calibri" w:hAnsi="Calibri"/>
        </w:rPr>
      </w:pPr>
      <w:r w:rsidRPr="00D853FE">
        <w:rPr>
          <w:rFonts w:ascii="Calibri" w:hAnsi="Calibri"/>
        </w:rPr>
        <w:t>Introduction</w:t>
      </w:r>
    </w:p>
    <w:p w:rsidR="00733C92" w:rsidRPr="00D853FE" w:rsidRDefault="00733C92" w:rsidP="00C8604F">
      <w:pPr>
        <w:pStyle w:val="Agenda2"/>
        <w:numPr>
          <w:ilvl w:val="1"/>
          <w:numId w:val="36"/>
        </w:numPr>
        <w:tabs>
          <w:tab w:val="clear" w:pos="5388"/>
          <w:tab w:val="num" w:pos="1418"/>
        </w:tabs>
        <w:ind w:left="1418"/>
        <w:jc w:val="left"/>
        <w:rPr>
          <w:rFonts w:ascii="Calibri" w:hAnsi="Calibri"/>
        </w:rPr>
      </w:pPr>
      <w:r w:rsidRPr="00D853FE">
        <w:rPr>
          <w:rFonts w:ascii="Calibri" w:hAnsi="Calibri"/>
        </w:rPr>
        <w:t>Administration and Safety Briefing</w:t>
      </w:r>
    </w:p>
    <w:p w:rsidR="00733C92" w:rsidRPr="00D853FE" w:rsidRDefault="00733C92" w:rsidP="00C8604F">
      <w:pPr>
        <w:pStyle w:val="Agenda2"/>
        <w:numPr>
          <w:ilvl w:val="1"/>
          <w:numId w:val="36"/>
        </w:numPr>
        <w:tabs>
          <w:tab w:val="clear" w:pos="5388"/>
          <w:tab w:val="num" w:pos="1418"/>
        </w:tabs>
        <w:ind w:left="1418"/>
        <w:jc w:val="left"/>
        <w:rPr>
          <w:rFonts w:ascii="Calibri" w:hAnsi="Calibri"/>
        </w:rPr>
      </w:pPr>
      <w:r w:rsidRPr="00D853FE">
        <w:rPr>
          <w:rFonts w:ascii="Calibri" w:hAnsi="Calibri"/>
        </w:rPr>
        <w:t>Approval of agenda</w:t>
      </w:r>
    </w:p>
    <w:p w:rsidR="00733C92" w:rsidRPr="00D853FE" w:rsidRDefault="00733C92" w:rsidP="00C8604F">
      <w:pPr>
        <w:pStyle w:val="Agenda2"/>
        <w:numPr>
          <w:ilvl w:val="1"/>
          <w:numId w:val="36"/>
        </w:numPr>
        <w:tabs>
          <w:tab w:val="clear" w:pos="5388"/>
          <w:tab w:val="num" w:pos="1418"/>
        </w:tabs>
        <w:ind w:left="1418"/>
        <w:jc w:val="left"/>
        <w:rPr>
          <w:rFonts w:ascii="Calibri" w:hAnsi="Calibri"/>
        </w:rPr>
      </w:pPr>
      <w:r w:rsidRPr="00D853FE">
        <w:rPr>
          <w:rFonts w:ascii="Calibri" w:hAnsi="Calibri"/>
        </w:rPr>
        <w:t>Apologies and introductions</w:t>
      </w:r>
    </w:p>
    <w:p w:rsidR="00733C92" w:rsidRPr="00D853FE" w:rsidRDefault="00733C92" w:rsidP="0042662F">
      <w:pPr>
        <w:pStyle w:val="Agenda2"/>
        <w:numPr>
          <w:ilvl w:val="1"/>
          <w:numId w:val="36"/>
        </w:numPr>
        <w:tabs>
          <w:tab w:val="clear" w:pos="5388"/>
          <w:tab w:val="num" w:pos="1418"/>
        </w:tabs>
        <w:ind w:left="1418"/>
        <w:jc w:val="left"/>
        <w:rPr>
          <w:rFonts w:ascii="Calibri" w:hAnsi="Calibri"/>
        </w:rPr>
      </w:pPr>
      <w:r w:rsidRPr="00D853FE">
        <w:rPr>
          <w:rFonts w:ascii="Calibri" w:hAnsi="Calibri"/>
        </w:rPr>
        <w:t>Programme for the week</w:t>
      </w:r>
    </w:p>
    <w:p w:rsidR="00733C92" w:rsidRPr="00D853FE" w:rsidRDefault="00733C92" w:rsidP="008F3B5B">
      <w:pPr>
        <w:pStyle w:val="Agenda1"/>
        <w:numPr>
          <w:ilvl w:val="0"/>
          <w:numId w:val="36"/>
        </w:numPr>
        <w:rPr>
          <w:rFonts w:ascii="Calibri" w:hAnsi="Calibri"/>
        </w:rPr>
      </w:pPr>
      <w:r w:rsidRPr="00D853FE">
        <w:rPr>
          <w:rFonts w:ascii="Calibri" w:hAnsi="Calibri"/>
        </w:rPr>
        <w:t>Review of action items from last meeting</w:t>
      </w:r>
    </w:p>
    <w:p w:rsidR="00733C92" w:rsidRPr="00D853FE" w:rsidRDefault="00733C92" w:rsidP="00447E32">
      <w:pPr>
        <w:pStyle w:val="Agenda2"/>
        <w:numPr>
          <w:ilvl w:val="1"/>
          <w:numId w:val="36"/>
        </w:numPr>
        <w:tabs>
          <w:tab w:val="clear" w:pos="5388"/>
          <w:tab w:val="num" w:pos="1418"/>
        </w:tabs>
        <w:ind w:left="1418"/>
        <w:jc w:val="left"/>
        <w:rPr>
          <w:rFonts w:ascii="Calibri" w:hAnsi="Calibri"/>
        </w:rPr>
      </w:pPr>
      <w:r w:rsidRPr="00D853FE">
        <w:rPr>
          <w:rFonts w:ascii="Calibri" w:hAnsi="Calibri"/>
        </w:rPr>
        <w:t>Review of action items from ARM3</w:t>
      </w:r>
    </w:p>
    <w:p w:rsidR="00733C92" w:rsidRPr="00D853FE" w:rsidRDefault="00733C92" w:rsidP="00447E32">
      <w:pPr>
        <w:pStyle w:val="Agenda2"/>
        <w:numPr>
          <w:ilvl w:val="1"/>
          <w:numId w:val="36"/>
        </w:numPr>
        <w:tabs>
          <w:tab w:val="clear" w:pos="5388"/>
          <w:tab w:val="num" w:pos="1418"/>
        </w:tabs>
        <w:ind w:left="1418"/>
        <w:rPr>
          <w:rFonts w:ascii="Calibri" w:hAnsi="Calibri"/>
        </w:rPr>
      </w:pPr>
      <w:r w:rsidRPr="00D853FE">
        <w:rPr>
          <w:rFonts w:ascii="Calibri" w:hAnsi="Calibri"/>
        </w:rPr>
        <w:t>Final Report from ARM3 - for reference</w:t>
      </w:r>
    </w:p>
    <w:p w:rsidR="00733C92" w:rsidRPr="00D853FE" w:rsidRDefault="00733C92" w:rsidP="008F3B5B">
      <w:pPr>
        <w:pStyle w:val="Agenda1"/>
        <w:numPr>
          <w:ilvl w:val="0"/>
          <w:numId w:val="36"/>
        </w:numPr>
        <w:rPr>
          <w:rFonts w:ascii="Calibri" w:hAnsi="Calibri"/>
        </w:rPr>
      </w:pPr>
      <w:r w:rsidRPr="00D853FE">
        <w:rPr>
          <w:rFonts w:ascii="Calibri" w:hAnsi="Calibri"/>
        </w:rPr>
        <w:t>Review of input papers</w:t>
      </w:r>
    </w:p>
    <w:p w:rsidR="00733C92" w:rsidRPr="00D853FE" w:rsidRDefault="00733C92" w:rsidP="008F3B5B">
      <w:pPr>
        <w:pStyle w:val="Agenda1"/>
        <w:numPr>
          <w:ilvl w:val="0"/>
          <w:numId w:val="36"/>
        </w:numPr>
        <w:rPr>
          <w:rFonts w:ascii="Calibri" w:hAnsi="Calibri"/>
        </w:rPr>
      </w:pPr>
      <w:r w:rsidRPr="00D853FE">
        <w:rPr>
          <w:rFonts w:ascii="Calibri" w:hAnsi="Calibri"/>
        </w:rPr>
        <w:t>Reports from other bodies:</w:t>
      </w:r>
    </w:p>
    <w:p w:rsidR="00733C92" w:rsidRDefault="00733C92" w:rsidP="00A157CC">
      <w:pPr>
        <w:pStyle w:val="Agenda2"/>
        <w:numPr>
          <w:ilvl w:val="1"/>
          <w:numId w:val="36"/>
        </w:numPr>
        <w:tabs>
          <w:tab w:val="clear" w:pos="5388"/>
          <w:tab w:val="num" w:pos="1418"/>
        </w:tabs>
        <w:ind w:left="1418"/>
        <w:jc w:val="left"/>
        <w:rPr>
          <w:rFonts w:ascii="Calibri" w:hAnsi="Calibri"/>
        </w:rPr>
      </w:pPr>
      <w:r w:rsidRPr="00D853FE">
        <w:rPr>
          <w:rFonts w:ascii="Calibri" w:hAnsi="Calibri"/>
        </w:rPr>
        <w:t>Report from IALA Council, 61</w:t>
      </w:r>
      <w:r w:rsidRPr="00D853FE">
        <w:rPr>
          <w:rFonts w:ascii="Calibri" w:hAnsi="Calibri"/>
          <w:vertAlign w:val="superscript"/>
        </w:rPr>
        <w:t>th</w:t>
      </w:r>
      <w:r w:rsidRPr="00D853FE">
        <w:rPr>
          <w:rFonts w:ascii="Calibri" w:hAnsi="Calibri"/>
        </w:rPr>
        <w:t xml:space="preserve"> Session, December 2015</w:t>
      </w:r>
    </w:p>
    <w:p w:rsidR="00733C92" w:rsidRDefault="00733C92" w:rsidP="00A157CC">
      <w:pPr>
        <w:pStyle w:val="Agenda2"/>
        <w:numPr>
          <w:ilvl w:val="1"/>
          <w:numId w:val="36"/>
        </w:numPr>
        <w:tabs>
          <w:tab w:val="clear" w:pos="5388"/>
          <w:tab w:val="num" w:pos="1418"/>
        </w:tabs>
        <w:ind w:left="1418"/>
        <w:jc w:val="left"/>
        <w:rPr>
          <w:rFonts w:ascii="Calibri" w:hAnsi="Calibri"/>
        </w:rPr>
      </w:pPr>
      <w:r>
        <w:rPr>
          <w:rFonts w:ascii="Calibri" w:hAnsi="Calibri"/>
        </w:rPr>
        <w:t>Report from IALA Policy Advisory Panel, PAP30, November 2015</w:t>
      </w:r>
    </w:p>
    <w:p w:rsidR="00733C92" w:rsidRPr="00D853FE" w:rsidRDefault="00733C92" w:rsidP="00A157CC">
      <w:pPr>
        <w:pStyle w:val="Agenda2"/>
        <w:numPr>
          <w:ilvl w:val="1"/>
          <w:numId w:val="36"/>
        </w:numPr>
        <w:tabs>
          <w:tab w:val="clear" w:pos="5388"/>
          <w:tab w:val="num" w:pos="1418"/>
        </w:tabs>
        <w:ind w:left="1418"/>
        <w:jc w:val="left"/>
        <w:rPr>
          <w:rFonts w:ascii="Calibri" w:hAnsi="Calibri"/>
        </w:rPr>
      </w:pPr>
      <w:r>
        <w:rPr>
          <w:rFonts w:ascii="Calibri" w:hAnsi="Calibri"/>
        </w:rPr>
        <w:t>Report from the FAROS project</w:t>
      </w:r>
    </w:p>
    <w:p w:rsidR="00733C92" w:rsidRPr="00D853FE" w:rsidRDefault="00733C92" w:rsidP="008F3B5B">
      <w:pPr>
        <w:pStyle w:val="Agenda1"/>
        <w:numPr>
          <w:ilvl w:val="0"/>
          <w:numId w:val="36"/>
        </w:numPr>
        <w:rPr>
          <w:rFonts w:ascii="Calibri" w:hAnsi="Calibri"/>
        </w:rPr>
      </w:pPr>
      <w:r w:rsidRPr="00D853FE">
        <w:rPr>
          <w:rFonts w:ascii="Calibri" w:hAnsi="Calibri"/>
        </w:rPr>
        <w:t>Reports from rapporteurs</w:t>
      </w:r>
    </w:p>
    <w:p w:rsidR="00733C92" w:rsidRPr="00D853FE" w:rsidRDefault="00733C92" w:rsidP="00D853FE">
      <w:pPr>
        <w:pStyle w:val="Agenda1"/>
        <w:numPr>
          <w:ilvl w:val="0"/>
          <w:numId w:val="44"/>
        </w:numPr>
        <w:rPr>
          <w:rFonts w:ascii="Calibri" w:hAnsi="Calibri"/>
        </w:rPr>
      </w:pPr>
      <w:r w:rsidRPr="00D853FE">
        <w:rPr>
          <w:rFonts w:ascii="Calibri" w:hAnsi="Calibri"/>
        </w:rPr>
        <w:t>Marine Spatial Planning</w:t>
      </w:r>
      <w:r w:rsidRPr="00D853FE">
        <w:rPr>
          <w:rFonts w:ascii="Calibri" w:hAnsi="Calibri"/>
        </w:rPr>
        <w:tab/>
      </w:r>
      <w:r w:rsidRPr="00D853FE">
        <w:rPr>
          <w:rFonts w:ascii="Calibri" w:hAnsi="Calibri"/>
        </w:rPr>
        <w:tab/>
      </w:r>
      <w:r w:rsidRPr="00D853FE">
        <w:rPr>
          <w:rFonts w:ascii="Calibri" w:hAnsi="Calibri"/>
        </w:rPr>
        <w:tab/>
      </w:r>
      <w:r w:rsidRPr="00D853FE">
        <w:rPr>
          <w:rFonts w:ascii="Calibri" w:hAnsi="Calibri"/>
        </w:rPr>
        <w:tab/>
        <w:t xml:space="preserve">George Detweiler </w:t>
      </w:r>
    </w:p>
    <w:p w:rsidR="00733C92" w:rsidRPr="00D853FE" w:rsidRDefault="00733C92" w:rsidP="00D853FE">
      <w:pPr>
        <w:pStyle w:val="Agenda1"/>
        <w:numPr>
          <w:ilvl w:val="0"/>
          <w:numId w:val="44"/>
        </w:numPr>
        <w:rPr>
          <w:rFonts w:ascii="Calibri" w:hAnsi="Calibri"/>
        </w:rPr>
      </w:pPr>
      <w:r w:rsidRPr="00D853FE">
        <w:rPr>
          <w:rFonts w:ascii="Calibri" w:hAnsi="Calibri"/>
        </w:rPr>
        <w:t xml:space="preserve">e-Navigation shore side </w:t>
      </w:r>
      <w:r w:rsidRPr="00D853FE">
        <w:rPr>
          <w:rFonts w:ascii="Calibri" w:hAnsi="Calibri"/>
        </w:rPr>
        <w:tab/>
      </w:r>
      <w:r w:rsidRPr="00D853FE">
        <w:rPr>
          <w:rFonts w:ascii="Calibri" w:hAnsi="Calibri"/>
        </w:rPr>
        <w:tab/>
      </w:r>
      <w:r w:rsidRPr="00D853FE">
        <w:rPr>
          <w:rFonts w:ascii="Calibri" w:hAnsi="Calibri"/>
        </w:rPr>
        <w:tab/>
      </w:r>
      <w:r w:rsidRPr="00D853FE">
        <w:rPr>
          <w:rFonts w:ascii="Calibri" w:hAnsi="Calibri"/>
        </w:rPr>
        <w:tab/>
        <w:t>Gerry Brine</w:t>
      </w:r>
    </w:p>
    <w:p w:rsidR="00733C92" w:rsidRPr="00D853FE" w:rsidRDefault="00733C92" w:rsidP="00D853FE">
      <w:pPr>
        <w:pStyle w:val="Agenda1"/>
        <w:numPr>
          <w:ilvl w:val="0"/>
          <w:numId w:val="44"/>
        </w:numPr>
        <w:rPr>
          <w:rFonts w:ascii="Calibri" w:hAnsi="Calibri"/>
        </w:rPr>
      </w:pPr>
      <w:r w:rsidRPr="00D853FE">
        <w:rPr>
          <w:rFonts w:ascii="Calibri" w:hAnsi="Calibri"/>
        </w:rPr>
        <w:t>e-Navigation shipborne side</w:t>
      </w:r>
      <w:r w:rsidRPr="00D853FE">
        <w:rPr>
          <w:rFonts w:ascii="Calibri" w:hAnsi="Calibri"/>
        </w:rPr>
        <w:tab/>
      </w:r>
      <w:r w:rsidRPr="00D853FE">
        <w:rPr>
          <w:rFonts w:ascii="Calibri" w:hAnsi="Calibri"/>
        </w:rPr>
        <w:tab/>
      </w:r>
      <w:r w:rsidRPr="00D853FE">
        <w:rPr>
          <w:rFonts w:ascii="Calibri" w:hAnsi="Calibri"/>
        </w:rPr>
        <w:tab/>
        <w:t>Harold McClenahan</w:t>
      </w:r>
    </w:p>
    <w:p w:rsidR="00733C92" w:rsidRPr="00B06CD0" w:rsidRDefault="00733C92" w:rsidP="008F3B5B">
      <w:pPr>
        <w:pStyle w:val="Agenda1"/>
        <w:numPr>
          <w:ilvl w:val="0"/>
          <w:numId w:val="36"/>
        </w:numPr>
        <w:rPr>
          <w:rFonts w:ascii="Calibri" w:hAnsi="Calibri"/>
        </w:rPr>
      </w:pPr>
      <w:r w:rsidRPr="00B06CD0">
        <w:rPr>
          <w:rFonts w:ascii="Calibri" w:hAnsi="Calibri"/>
        </w:rPr>
        <w:t>Presentations (15 minutes)</w:t>
      </w:r>
    </w:p>
    <w:p w:rsidR="00733C92" w:rsidRPr="00B06CD0" w:rsidRDefault="00733C92" w:rsidP="00D853FE">
      <w:pPr>
        <w:pStyle w:val="Agenda1"/>
        <w:numPr>
          <w:ilvl w:val="0"/>
          <w:numId w:val="46"/>
        </w:numPr>
        <w:rPr>
          <w:rFonts w:ascii="Calibri" w:hAnsi="Calibri"/>
        </w:rPr>
      </w:pPr>
      <w:r w:rsidRPr="00B06CD0">
        <w:rPr>
          <w:rFonts w:ascii="Calibri" w:hAnsi="Calibri"/>
        </w:rPr>
        <w:t>Update IALA activities</w:t>
      </w:r>
      <w:r w:rsidRPr="00B06CD0">
        <w:rPr>
          <w:rFonts w:ascii="Calibri" w:hAnsi="Calibri"/>
        </w:rPr>
        <w:tab/>
      </w:r>
      <w:r w:rsidRPr="00B06CD0">
        <w:rPr>
          <w:rFonts w:ascii="Calibri" w:hAnsi="Calibri"/>
        </w:rPr>
        <w:tab/>
      </w:r>
      <w:r w:rsidRPr="00B06CD0">
        <w:rPr>
          <w:rFonts w:ascii="Calibri" w:hAnsi="Calibri"/>
        </w:rPr>
        <w:tab/>
      </w:r>
      <w:r w:rsidRPr="00B06CD0">
        <w:rPr>
          <w:rFonts w:ascii="Calibri" w:hAnsi="Calibri"/>
        </w:rPr>
        <w:tab/>
        <w:t>Michael Card</w:t>
      </w:r>
    </w:p>
    <w:p w:rsidR="00733C92" w:rsidRPr="00B06CD0" w:rsidRDefault="00733C92" w:rsidP="00D853FE">
      <w:pPr>
        <w:pStyle w:val="Agenda1"/>
        <w:numPr>
          <w:ilvl w:val="0"/>
          <w:numId w:val="46"/>
        </w:numPr>
        <w:rPr>
          <w:rFonts w:ascii="Calibri" w:hAnsi="Calibri"/>
        </w:rPr>
      </w:pPr>
      <w:r w:rsidRPr="00B06CD0">
        <w:rPr>
          <w:rFonts w:ascii="Calibri" w:hAnsi="Calibri"/>
        </w:rPr>
        <w:t>Update WWA activities</w:t>
      </w:r>
      <w:r w:rsidRPr="00B06CD0">
        <w:rPr>
          <w:rFonts w:ascii="Calibri" w:hAnsi="Calibri"/>
        </w:rPr>
        <w:tab/>
      </w:r>
      <w:r w:rsidRPr="00B06CD0">
        <w:rPr>
          <w:rFonts w:ascii="Calibri" w:hAnsi="Calibri"/>
        </w:rPr>
        <w:tab/>
      </w:r>
      <w:r w:rsidRPr="00B06CD0">
        <w:rPr>
          <w:rFonts w:ascii="Calibri" w:hAnsi="Calibri"/>
        </w:rPr>
        <w:tab/>
      </w:r>
      <w:r w:rsidRPr="00B06CD0">
        <w:rPr>
          <w:rFonts w:ascii="Calibri" w:hAnsi="Calibri"/>
        </w:rPr>
        <w:tab/>
        <w:t>Gerardine Delanoye</w:t>
      </w:r>
    </w:p>
    <w:p w:rsidR="00733C92" w:rsidRDefault="00733C92" w:rsidP="00D853FE">
      <w:pPr>
        <w:pStyle w:val="Agenda1"/>
        <w:numPr>
          <w:ilvl w:val="0"/>
          <w:numId w:val="46"/>
        </w:numPr>
        <w:rPr>
          <w:rFonts w:ascii="Calibri" w:hAnsi="Calibri"/>
        </w:rPr>
      </w:pPr>
      <w:r w:rsidRPr="00B06CD0">
        <w:rPr>
          <w:rFonts w:ascii="Calibri" w:hAnsi="Calibri"/>
        </w:rPr>
        <w:t>VTS2016</w:t>
      </w:r>
      <w:r w:rsidRPr="00B06CD0">
        <w:rPr>
          <w:rFonts w:ascii="Calibri" w:hAnsi="Calibri"/>
        </w:rPr>
        <w:tab/>
      </w:r>
      <w:r w:rsidRPr="00B06CD0">
        <w:rPr>
          <w:rFonts w:ascii="Calibri" w:hAnsi="Calibri"/>
        </w:rPr>
        <w:tab/>
      </w:r>
      <w:r w:rsidRPr="00B06CD0">
        <w:rPr>
          <w:rFonts w:ascii="Calibri" w:hAnsi="Calibri"/>
        </w:rPr>
        <w:tab/>
      </w:r>
      <w:r w:rsidRPr="00B06CD0">
        <w:rPr>
          <w:rFonts w:ascii="Calibri" w:hAnsi="Calibri"/>
        </w:rPr>
        <w:tab/>
      </w:r>
      <w:r w:rsidRPr="00B06CD0">
        <w:rPr>
          <w:rFonts w:ascii="Calibri" w:hAnsi="Calibri"/>
        </w:rPr>
        <w:tab/>
      </w:r>
      <w:r w:rsidRPr="00B06CD0">
        <w:rPr>
          <w:rFonts w:ascii="Calibri" w:hAnsi="Calibri"/>
        </w:rPr>
        <w:tab/>
      </w:r>
      <w:r>
        <w:rPr>
          <w:rFonts w:ascii="Calibri" w:hAnsi="Calibri"/>
        </w:rPr>
        <w:t>Malaysia representative</w:t>
      </w:r>
    </w:p>
    <w:p w:rsidR="00733C92" w:rsidRPr="00B06CD0" w:rsidRDefault="00733C92" w:rsidP="00632A7C">
      <w:pPr>
        <w:pStyle w:val="Agenda1"/>
        <w:numPr>
          <w:ilvl w:val="0"/>
          <w:numId w:val="0"/>
        </w:numPr>
        <w:ind w:left="567" w:hanging="567"/>
        <w:rPr>
          <w:rFonts w:ascii="Calibri" w:hAnsi="Calibri"/>
        </w:rPr>
      </w:pPr>
    </w:p>
    <w:p w:rsidR="00733C92" w:rsidRDefault="00733C92" w:rsidP="005F22B9">
      <w:pPr>
        <w:pStyle w:val="Agenda1"/>
        <w:numPr>
          <w:ilvl w:val="0"/>
          <w:numId w:val="36"/>
        </w:numPr>
        <w:jc w:val="left"/>
        <w:rPr>
          <w:rFonts w:ascii="Calibri" w:hAnsi="Calibri"/>
        </w:rPr>
      </w:pPr>
      <w:r w:rsidRPr="00B06CD0">
        <w:rPr>
          <w:rFonts w:ascii="Calibri" w:hAnsi="Calibri"/>
        </w:rPr>
        <w:t>Establish Working Groups</w:t>
      </w:r>
    </w:p>
    <w:p w:rsidR="00733C92" w:rsidRDefault="00733C92" w:rsidP="002C30C6">
      <w:pPr>
        <w:pStyle w:val="Agenda1"/>
        <w:numPr>
          <w:ilvl w:val="0"/>
          <w:numId w:val="0"/>
        </w:numPr>
        <w:ind w:left="567" w:hanging="567"/>
        <w:jc w:val="left"/>
        <w:rPr>
          <w:rFonts w:ascii="Calibri" w:hAnsi="Calibri"/>
        </w:rPr>
      </w:pPr>
    </w:p>
    <w:p w:rsidR="00733C92" w:rsidRDefault="00733C92" w:rsidP="002C30C6">
      <w:pPr>
        <w:pStyle w:val="Agenda1"/>
        <w:numPr>
          <w:ilvl w:val="0"/>
          <w:numId w:val="0"/>
        </w:numPr>
        <w:ind w:left="567" w:hanging="567"/>
        <w:jc w:val="left"/>
        <w:rPr>
          <w:rFonts w:ascii="Calibri" w:hAnsi="Calibri"/>
        </w:rPr>
      </w:pPr>
    </w:p>
    <w:p w:rsidR="00733C92" w:rsidRPr="00B06CD0" w:rsidRDefault="00733C92" w:rsidP="002C30C6">
      <w:pPr>
        <w:pStyle w:val="Agenda1"/>
        <w:numPr>
          <w:ilvl w:val="0"/>
          <w:numId w:val="0"/>
        </w:numPr>
        <w:ind w:left="567" w:hanging="567"/>
        <w:jc w:val="left"/>
        <w:rPr>
          <w:rFonts w:ascii="Calibri" w:hAnsi="Calibri"/>
        </w:rPr>
      </w:pPr>
    </w:p>
    <w:p w:rsidR="00733C92" w:rsidRPr="00B06CD0" w:rsidRDefault="00733C92" w:rsidP="00301265">
      <w:pPr>
        <w:pStyle w:val="Agenda1"/>
        <w:numPr>
          <w:ilvl w:val="0"/>
          <w:numId w:val="36"/>
        </w:numPr>
        <w:rPr>
          <w:rFonts w:ascii="Calibri" w:hAnsi="Calibri"/>
        </w:rPr>
      </w:pPr>
      <w:r w:rsidRPr="00B06CD0">
        <w:rPr>
          <w:rFonts w:ascii="Calibri" w:hAnsi="Calibri"/>
        </w:rPr>
        <w:t xml:space="preserve">WG1 - Navigational requirements </w:t>
      </w:r>
    </w:p>
    <w:p w:rsidR="00733C92" w:rsidRDefault="00733C92" w:rsidP="00B06CD0">
      <w:pPr>
        <w:pStyle w:val="Agenda2"/>
        <w:numPr>
          <w:ilvl w:val="1"/>
          <w:numId w:val="36"/>
        </w:numPr>
        <w:tabs>
          <w:tab w:val="clear" w:pos="5388"/>
          <w:tab w:val="num" w:pos="1418"/>
        </w:tabs>
        <w:ind w:left="1418"/>
        <w:rPr>
          <w:rFonts w:ascii="Calibri" w:hAnsi="Calibri"/>
        </w:rPr>
      </w:pPr>
      <w:r>
        <w:rPr>
          <w:rFonts w:ascii="Calibri" w:hAnsi="Calibri"/>
        </w:rPr>
        <w:t>Contribute to standards generated by the Secretariat</w:t>
      </w:r>
      <w:r w:rsidRPr="00B06CD0">
        <w:rPr>
          <w:rFonts w:ascii="Calibri" w:hAnsi="Calibri"/>
        </w:rPr>
        <w:t xml:space="preserve"> (Task 1.1.1)</w:t>
      </w:r>
    </w:p>
    <w:p w:rsidR="00733C92" w:rsidRPr="00B06CD0" w:rsidRDefault="00733C92" w:rsidP="00B06CD0">
      <w:pPr>
        <w:pStyle w:val="Agenda2"/>
        <w:numPr>
          <w:ilvl w:val="1"/>
          <w:numId w:val="36"/>
        </w:numPr>
        <w:tabs>
          <w:tab w:val="clear" w:pos="5388"/>
          <w:tab w:val="num" w:pos="1418"/>
        </w:tabs>
        <w:ind w:left="1418"/>
        <w:rPr>
          <w:rFonts w:ascii="Calibri" w:hAnsi="Calibri"/>
        </w:rPr>
      </w:pPr>
      <w:r>
        <w:rPr>
          <w:rFonts w:ascii="Calibri" w:hAnsi="Calibri"/>
        </w:rPr>
        <w:t>Develop guidance on the marking of wrecks as defined by the Nairobi Wreck Convention (Task 1.1.3)</w:t>
      </w:r>
    </w:p>
    <w:p w:rsidR="00733C92" w:rsidRPr="00B06CD0" w:rsidRDefault="00733C92" w:rsidP="00B06CD0">
      <w:pPr>
        <w:pStyle w:val="Agenda2"/>
        <w:numPr>
          <w:ilvl w:val="1"/>
          <w:numId w:val="36"/>
        </w:numPr>
        <w:tabs>
          <w:tab w:val="clear" w:pos="5388"/>
          <w:tab w:val="num" w:pos="1418"/>
        </w:tabs>
        <w:ind w:left="1418"/>
        <w:rPr>
          <w:rFonts w:ascii="Calibri" w:hAnsi="Calibri"/>
        </w:rPr>
      </w:pPr>
      <w:r w:rsidRPr="00B06CD0">
        <w:rPr>
          <w:rFonts w:ascii="Calibri" w:hAnsi="Calibri"/>
        </w:rPr>
        <w:t>Develop guidance for AtoN authorities on disaster recovery (Task 2.1.1)</w:t>
      </w:r>
    </w:p>
    <w:p w:rsidR="00733C92" w:rsidRDefault="00733C92" w:rsidP="00B06CD0">
      <w:pPr>
        <w:pStyle w:val="Agenda2"/>
        <w:numPr>
          <w:ilvl w:val="1"/>
          <w:numId w:val="36"/>
        </w:numPr>
        <w:tabs>
          <w:tab w:val="clear" w:pos="5388"/>
          <w:tab w:val="num" w:pos="1418"/>
        </w:tabs>
        <w:ind w:left="1418"/>
        <w:rPr>
          <w:rFonts w:ascii="Calibri" w:hAnsi="Calibri"/>
        </w:rPr>
      </w:pPr>
      <w:r w:rsidRPr="00B06CD0">
        <w:rPr>
          <w:rFonts w:ascii="Calibri" w:hAnsi="Calibri"/>
        </w:rPr>
        <w:t>Develop guidance for AtoN authorities on the use of Marine Spatial Planning (Task 3.1.1)</w:t>
      </w:r>
    </w:p>
    <w:p w:rsidR="00733C92" w:rsidRDefault="00733C92" w:rsidP="00B06CD0">
      <w:pPr>
        <w:pStyle w:val="Agenda2"/>
        <w:numPr>
          <w:ilvl w:val="1"/>
          <w:numId w:val="36"/>
        </w:numPr>
        <w:tabs>
          <w:tab w:val="clear" w:pos="5388"/>
          <w:tab w:val="num" w:pos="1418"/>
        </w:tabs>
        <w:ind w:left="1418"/>
        <w:rPr>
          <w:rFonts w:ascii="Calibri" w:hAnsi="Calibri"/>
        </w:rPr>
      </w:pPr>
      <w:r>
        <w:rPr>
          <w:rFonts w:ascii="Calibri" w:hAnsi="Calibri"/>
        </w:rPr>
        <w:t>Develop guidance on the use of mobile AtoN (Task 1.1.6)</w:t>
      </w:r>
    </w:p>
    <w:p w:rsidR="00733C92" w:rsidRPr="00B06CD0" w:rsidRDefault="00733C92" w:rsidP="00B06CD0">
      <w:pPr>
        <w:pStyle w:val="Agenda2"/>
        <w:numPr>
          <w:ilvl w:val="1"/>
          <w:numId w:val="36"/>
        </w:numPr>
        <w:tabs>
          <w:tab w:val="clear" w:pos="5388"/>
          <w:tab w:val="num" w:pos="1418"/>
        </w:tabs>
        <w:ind w:left="1418"/>
        <w:rPr>
          <w:rFonts w:ascii="Calibri" w:hAnsi="Calibri"/>
        </w:rPr>
      </w:pPr>
      <w:r>
        <w:rPr>
          <w:rFonts w:ascii="Calibri" w:hAnsi="Calibri"/>
        </w:rPr>
        <w:t>Consider guidance for authorities on the use of enavigation services (Task 2.1.3 shared with WG2)</w:t>
      </w:r>
    </w:p>
    <w:p w:rsidR="00733C92" w:rsidRPr="00B06CD0" w:rsidRDefault="00733C92" w:rsidP="00301265">
      <w:pPr>
        <w:pStyle w:val="Agenda1"/>
        <w:numPr>
          <w:ilvl w:val="0"/>
          <w:numId w:val="36"/>
        </w:numPr>
        <w:rPr>
          <w:rFonts w:ascii="Calibri" w:hAnsi="Calibri"/>
        </w:rPr>
      </w:pPr>
      <w:r w:rsidRPr="00B06CD0">
        <w:rPr>
          <w:rFonts w:ascii="Calibri" w:hAnsi="Calibri"/>
        </w:rPr>
        <w:t>WG2 - Continu</w:t>
      </w:r>
      <w:r>
        <w:rPr>
          <w:rFonts w:ascii="Calibri" w:hAnsi="Calibri"/>
        </w:rPr>
        <w:t>ous</w:t>
      </w:r>
      <w:bookmarkStart w:id="1" w:name="_GoBack"/>
      <w:bookmarkEnd w:id="1"/>
      <w:r w:rsidRPr="00B06CD0">
        <w:rPr>
          <w:rFonts w:ascii="Calibri" w:hAnsi="Calibri"/>
        </w:rPr>
        <w:t xml:space="preserve"> improvement</w:t>
      </w:r>
    </w:p>
    <w:p w:rsidR="00733C92" w:rsidRDefault="00733C92" w:rsidP="00B06CD0">
      <w:pPr>
        <w:pStyle w:val="Agenda2"/>
        <w:numPr>
          <w:ilvl w:val="1"/>
          <w:numId w:val="36"/>
        </w:numPr>
        <w:tabs>
          <w:tab w:val="clear" w:pos="5388"/>
          <w:tab w:val="num" w:pos="1418"/>
        </w:tabs>
        <w:ind w:left="1418"/>
        <w:rPr>
          <w:rFonts w:ascii="Calibri" w:hAnsi="Calibri"/>
        </w:rPr>
      </w:pPr>
      <w:r>
        <w:rPr>
          <w:rFonts w:ascii="Calibri" w:hAnsi="Calibri"/>
        </w:rPr>
        <w:t>Contribute to standards generated by the Secretariat</w:t>
      </w:r>
      <w:r w:rsidRPr="00B06CD0">
        <w:rPr>
          <w:rFonts w:ascii="Calibri" w:hAnsi="Calibri"/>
        </w:rPr>
        <w:t xml:space="preserve"> (Task 2.1.2)</w:t>
      </w:r>
    </w:p>
    <w:p w:rsidR="00733C92" w:rsidRPr="00B06CD0" w:rsidRDefault="00733C92" w:rsidP="00B06CD0">
      <w:pPr>
        <w:pStyle w:val="Agenda2"/>
        <w:numPr>
          <w:ilvl w:val="1"/>
          <w:numId w:val="36"/>
        </w:numPr>
        <w:tabs>
          <w:tab w:val="clear" w:pos="5388"/>
          <w:tab w:val="num" w:pos="1418"/>
        </w:tabs>
        <w:ind w:left="1418"/>
        <w:rPr>
          <w:rFonts w:ascii="Calibri" w:hAnsi="Calibri"/>
        </w:rPr>
      </w:pPr>
      <w:r>
        <w:rPr>
          <w:rFonts w:ascii="Calibri" w:hAnsi="Calibri"/>
        </w:rPr>
        <w:t>Develop guidance on the use of pictograms on AtoN (Task 1.1.4)</w:t>
      </w:r>
    </w:p>
    <w:p w:rsidR="00733C92" w:rsidRPr="002C30C6" w:rsidRDefault="00733C92" w:rsidP="002C30C6">
      <w:pPr>
        <w:pStyle w:val="Agenda2"/>
        <w:numPr>
          <w:ilvl w:val="1"/>
          <w:numId w:val="36"/>
        </w:numPr>
        <w:tabs>
          <w:tab w:val="clear" w:pos="5388"/>
          <w:tab w:val="num" w:pos="1418"/>
        </w:tabs>
        <w:ind w:left="1418"/>
        <w:rPr>
          <w:rFonts w:ascii="Calibri" w:hAnsi="Calibri"/>
        </w:rPr>
      </w:pPr>
      <w:r w:rsidRPr="00B06CD0">
        <w:rPr>
          <w:rFonts w:ascii="Calibri" w:hAnsi="Calibri"/>
        </w:rPr>
        <w:t>Develop guidance on the management of AtoN in environmentally protected areas (Task 2.5.1)</w:t>
      </w:r>
    </w:p>
    <w:p w:rsidR="00733C92" w:rsidRPr="00B06CD0" w:rsidRDefault="00733C92" w:rsidP="00B06CD0">
      <w:pPr>
        <w:pStyle w:val="Agenda2"/>
        <w:numPr>
          <w:ilvl w:val="1"/>
          <w:numId w:val="36"/>
        </w:numPr>
        <w:tabs>
          <w:tab w:val="clear" w:pos="5388"/>
          <w:tab w:val="num" w:pos="1418"/>
        </w:tabs>
        <w:ind w:left="1418"/>
        <w:rPr>
          <w:rFonts w:ascii="Calibri" w:hAnsi="Calibri"/>
        </w:rPr>
      </w:pPr>
      <w:r>
        <w:rPr>
          <w:rFonts w:ascii="Calibri" w:hAnsi="Calibri"/>
        </w:rPr>
        <w:t xml:space="preserve">Coordinate a limited review of the IALA NAVGUIDE to incorporate amended recommendations and guidelines and other necessary update via </w:t>
      </w:r>
      <w:r w:rsidRPr="00B06CD0">
        <w:rPr>
          <w:rFonts w:ascii="Calibri" w:hAnsi="Calibri"/>
        </w:rPr>
        <w:t>IALA Wiki (Task 4.2.</w:t>
      </w:r>
      <w:r>
        <w:rPr>
          <w:rFonts w:ascii="Calibri" w:hAnsi="Calibri"/>
        </w:rPr>
        <w:t>2</w:t>
      </w:r>
      <w:r w:rsidRPr="00B06CD0">
        <w:rPr>
          <w:rFonts w:ascii="Calibri" w:hAnsi="Calibri"/>
        </w:rPr>
        <w:t>)</w:t>
      </w:r>
    </w:p>
    <w:p w:rsidR="00733C92" w:rsidRDefault="00733C92" w:rsidP="00B06CD0">
      <w:pPr>
        <w:pStyle w:val="Agenda2"/>
        <w:numPr>
          <w:ilvl w:val="1"/>
          <w:numId w:val="36"/>
        </w:numPr>
        <w:tabs>
          <w:tab w:val="clear" w:pos="5388"/>
          <w:tab w:val="num" w:pos="1418"/>
        </w:tabs>
        <w:ind w:left="1418"/>
        <w:rPr>
          <w:rFonts w:ascii="Calibri" w:hAnsi="Calibri"/>
        </w:rPr>
      </w:pPr>
      <w:r w:rsidRPr="00B06CD0">
        <w:rPr>
          <w:rFonts w:ascii="Calibri" w:hAnsi="Calibri"/>
        </w:rPr>
        <w:t>Amend IALA Dictionary as appropriate including harmonisation of definition of AtoN (Task 4.2.</w:t>
      </w:r>
      <w:r>
        <w:rPr>
          <w:rFonts w:ascii="Calibri" w:hAnsi="Calibri"/>
        </w:rPr>
        <w:t>5)</w:t>
      </w:r>
    </w:p>
    <w:p w:rsidR="00733C92" w:rsidRDefault="00733C92" w:rsidP="00B06CD0">
      <w:pPr>
        <w:pStyle w:val="Agenda2"/>
        <w:numPr>
          <w:ilvl w:val="1"/>
          <w:numId w:val="36"/>
        </w:numPr>
        <w:tabs>
          <w:tab w:val="clear" w:pos="5388"/>
          <w:tab w:val="num" w:pos="1418"/>
        </w:tabs>
        <w:ind w:left="1418"/>
        <w:rPr>
          <w:rFonts w:ascii="Calibri" w:hAnsi="Calibri"/>
        </w:rPr>
      </w:pPr>
      <w:r>
        <w:rPr>
          <w:rFonts w:ascii="Calibri" w:hAnsi="Calibri"/>
        </w:rPr>
        <w:t>Populate S-100 as requested by the ENAV Committee (Task 1.2.1)</w:t>
      </w:r>
    </w:p>
    <w:p w:rsidR="00733C92" w:rsidRDefault="00733C92" w:rsidP="00B06CD0">
      <w:pPr>
        <w:pStyle w:val="Agenda2"/>
        <w:numPr>
          <w:ilvl w:val="1"/>
          <w:numId w:val="36"/>
        </w:numPr>
        <w:tabs>
          <w:tab w:val="clear" w:pos="5388"/>
          <w:tab w:val="num" w:pos="1418"/>
        </w:tabs>
        <w:ind w:left="1418"/>
        <w:rPr>
          <w:rFonts w:ascii="Calibri" w:hAnsi="Calibri"/>
        </w:rPr>
      </w:pPr>
      <w:r>
        <w:rPr>
          <w:rFonts w:ascii="Calibri" w:hAnsi="Calibri"/>
        </w:rPr>
        <w:t>Map existing ARM documentation to standards generated by Secretariat (Task 4.2.6)</w:t>
      </w:r>
    </w:p>
    <w:p w:rsidR="00733C92" w:rsidRPr="00B06CD0" w:rsidRDefault="00733C92" w:rsidP="00B06CD0">
      <w:pPr>
        <w:pStyle w:val="Agenda2"/>
        <w:numPr>
          <w:ilvl w:val="1"/>
          <w:numId w:val="36"/>
        </w:numPr>
        <w:tabs>
          <w:tab w:val="clear" w:pos="5388"/>
          <w:tab w:val="num" w:pos="1418"/>
        </w:tabs>
        <w:ind w:left="1418"/>
        <w:rPr>
          <w:rFonts w:ascii="Calibri" w:hAnsi="Calibri"/>
        </w:rPr>
      </w:pPr>
      <w:r>
        <w:rPr>
          <w:rFonts w:ascii="Calibri" w:hAnsi="Calibri"/>
        </w:rPr>
        <w:t>Rewrite ARM documentation to meet new document structure in conjunction with IALA assistance (Task 4.2.7 shared with WG1)</w:t>
      </w:r>
    </w:p>
    <w:p w:rsidR="00733C92" w:rsidRDefault="00733C92" w:rsidP="00301265">
      <w:pPr>
        <w:pStyle w:val="Agenda1"/>
        <w:numPr>
          <w:ilvl w:val="0"/>
          <w:numId w:val="36"/>
        </w:numPr>
        <w:rPr>
          <w:rFonts w:ascii="Calibri" w:hAnsi="Calibri"/>
        </w:rPr>
      </w:pPr>
      <w:r w:rsidRPr="00D853FE">
        <w:rPr>
          <w:rFonts w:ascii="Calibri" w:hAnsi="Calibri"/>
        </w:rPr>
        <w:t>WG3 - Risk management</w:t>
      </w:r>
    </w:p>
    <w:p w:rsidR="00733C92" w:rsidRPr="00DB5AA4" w:rsidRDefault="00733C92" w:rsidP="00665C10">
      <w:pPr>
        <w:pStyle w:val="Agenda2"/>
        <w:numPr>
          <w:ilvl w:val="1"/>
          <w:numId w:val="36"/>
        </w:numPr>
        <w:tabs>
          <w:tab w:val="clear" w:pos="5388"/>
          <w:tab w:val="num" w:pos="1418"/>
        </w:tabs>
        <w:ind w:left="1418"/>
        <w:rPr>
          <w:rFonts w:ascii="Calibri" w:hAnsi="Calibri"/>
        </w:rPr>
      </w:pPr>
      <w:r w:rsidRPr="00DB5AA4">
        <w:rPr>
          <w:rFonts w:ascii="Calibri" w:hAnsi="Calibri"/>
        </w:rPr>
        <w:t>IWRAP Steering Group</w:t>
      </w:r>
    </w:p>
    <w:p w:rsidR="00733C92" w:rsidRPr="00D853FE" w:rsidRDefault="00733C92" w:rsidP="008F3B5B">
      <w:pPr>
        <w:pStyle w:val="Agenda1"/>
        <w:numPr>
          <w:ilvl w:val="0"/>
          <w:numId w:val="36"/>
        </w:numPr>
        <w:rPr>
          <w:rFonts w:ascii="Calibri" w:hAnsi="Calibri"/>
        </w:rPr>
      </w:pPr>
      <w:r w:rsidRPr="00D853FE">
        <w:rPr>
          <w:rFonts w:ascii="Calibri" w:hAnsi="Calibri"/>
        </w:rPr>
        <w:t>Review of Current Work Programme (2014 – 2018)</w:t>
      </w:r>
    </w:p>
    <w:p w:rsidR="00733C92" w:rsidRPr="00D853FE" w:rsidRDefault="00733C92" w:rsidP="008F3B5B">
      <w:pPr>
        <w:pStyle w:val="Agenda1"/>
        <w:numPr>
          <w:ilvl w:val="0"/>
          <w:numId w:val="36"/>
        </w:numPr>
        <w:rPr>
          <w:rFonts w:ascii="Calibri" w:hAnsi="Calibri"/>
        </w:rPr>
      </w:pPr>
      <w:r w:rsidRPr="00D853FE">
        <w:rPr>
          <w:rFonts w:ascii="Calibri" w:hAnsi="Calibri"/>
        </w:rPr>
        <w:t>Review of output and working papers</w:t>
      </w:r>
    </w:p>
    <w:p w:rsidR="00733C92" w:rsidRPr="00D853FE" w:rsidRDefault="00733C92" w:rsidP="008969A7">
      <w:pPr>
        <w:pStyle w:val="Agenda2"/>
        <w:numPr>
          <w:ilvl w:val="1"/>
          <w:numId w:val="36"/>
        </w:numPr>
        <w:tabs>
          <w:tab w:val="clear" w:pos="5388"/>
          <w:tab w:val="num" w:pos="1418"/>
        </w:tabs>
        <w:ind w:left="1418"/>
        <w:rPr>
          <w:rFonts w:ascii="Calibri" w:hAnsi="Calibri"/>
        </w:rPr>
      </w:pPr>
      <w:r w:rsidRPr="00D853FE">
        <w:rPr>
          <w:rFonts w:ascii="Calibri" w:hAnsi="Calibri"/>
        </w:rPr>
        <w:t>Output papers</w:t>
      </w:r>
    </w:p>
    <w:p w:rsidR="00733C92" w:rsidRPr="00D853FE" w:rsidRDefault="00733C92" w:rsidP="008969A7">
      <w:pPr>
        <w:pStyle w:val="Agenda2"/>
        <w:numPr>
          <w:ilvl w:val="1"/>
          <w:numId w:val="36"/>
        </w:numPr>
        <w:tabs>
          <w:tab w:val="clear" w:pos="5388"/>
          <w:tab w:val="num" w:pos="1418"/>
        </w:tabs>
        <w:ind w:left="1418"/>
        <w:rPr>
          <w:rFonts w:ascii="Calibri" w:hAnsi="Calibri"/>
        </w:rPr>
      </w:pPr>
      <w:r w:rsidRPr="00D853FE">
        <w:rPr>
          <w:rFonts w:ascii="Calibri" w:hAnsi="Calibri"/>
        </w:rPr>
        <w:t>Working papers</w:t>
      </w:r>
    </w:p>
    <w:p w:rsidR="00733C92" w:rsidRPr="00D853FE" w:rsidRDefault="00733C92" w:rsidP="008F3B5B">
      <w:pPr>
        <w:pStyle w:val="Agenda1"/>
        <w:numPr>
          <w:ilvl w:val="0"/>
          <w:numId w:val="36"/>
        </w:numPr>
        <w:rPr>
          <w:rFonts w:ascii="Calibri" w:hAnsi="Calibri"/>
        </w:rPr>
      </w:pPr>
      <w:r w:rsidRPr="00D853FE">
        <w:rPr>
          <w:rFonts w:ascii="Calibri" w:hAnsi="Calibri"/>
        </w:rPr>
        <w:t>Any Other Business</w:t>
      </w:r>
    </w:p>
    <w:p w:rsidR="00733C92" w:rsidRPr="00D853FE" w:rsidRDefault="00733C92" w:rsidP="0022327E">
      <w:pPr>
        <w:pStyle w:val="Agenda1"/>
        <w:numPr>
          <w:ilvl w:val="0"/>
          <w:numId w:val="36"/>
        </w:numPr>
        <w:rPr>
          <w:rFonts w:ascii="Calibri" w:hAnsi="Calibri"/>
        </w:rPr>
      </w:pPr>
      <w:r w:rsidRPr="00D853FE">
        <w:rPr>
          <w:rFonts w:ascii="Calibri" w:hAnsi="Calibri"/>
        </w:rPr>
        <w:t xml:space="preserve">Review of session report </w:t>
      </w:r>
    </w:p>
    <w:p w:rsidR="00733C92" w:rsidRPr="00D853FE" w:rsidRDefault="00733C92" w:rsidP="0022327E">
      <w:pPr>
        <w:pStyle w:val="Agenda1"/>
        <w:numPr>
          <w:ilvl w:val="0"/>
          <w:numId w:val="36"/>
        </w:numPr>
        <w:rPr>
          <w:rFonts w:ascii="Calibri" w:hAnsi="Calibri"/>
        </w:rPr>
      </w:pPr>
      <w:r w:rsidRPr="00D853FE">
        <w:rPr>
          <w:rFonts w:ascii="Calibri" w:hAnsi="Calibri"/>
        </w:rPr>
        <w:t>Date and venue of next meeting</w:t>
      </w:r>
    </w:p>
    <w:p w:rsidR="00733C92" w:rsidRDefault="00733C92" w:rsidP="00CF44B7">
      <w:pPr>
        <w:pStyle w:val="Agenda1"/>
        <w:numPr>
          <w:ilvl w:val="0"/>
          <w:numId w:val="36"/>
        </w:numPr>
        <w:rPr>
          <w:rFonts w:ascii="Calibri" w:hAnsi="Calibri"/>
        </w:rPr>
      </w:pPr>
      <w:r w:rsidRPr="00D853FE">
        <w:rPr>
          <w:rFonts w:ascii="Calibri" w:hAnsi="Calibri"/>
        </w:rPr>
        <w:t>Close of the meeting</w:t>
      </w:r>
      <w:bookmarkEnd w:id="0"/>
    </w:p>
    <w:p w:rsidR="00733C92" w:rsidRDefault="00733C92" w:rsidP="00271A83">
      <w:pPr>
        <w:pStyle w:val="Agenda1"/>
        <w:numPr>
          <w:ilvl w:val="0"/>
          <w:numId w:val="0"/>
        </w:numPr>
        <w:ind w:left="567" w:hanging="567"/>
        <w:rPr>
          <w:rFonts w:ascii="Calibri" w:hAnsi="Calibri"/>
        </w:rPr>
      </w:pPr>
    </w:p>
    <w:p w:rsidR="00733C92" w:rsidRDefault="00733C92" w:rsidP="00271A83">
      <w:pPr>
        <w:pStyle w:val="Agenda1"/>
        <w:numPr>
          <w:ilvl w:val="0"/>
          <w:numId w:val="0"/>
        </w:numPr>
        <w:ind w:left="567" w:hanging="567"/>
        <w:rPr>
          <w:rFonts w:ascii="Calibri" w:hAnsi="Calibri"/>
        </w:rPr>
      </w:pPr>
    </w:p>
    <w:p w:rsidR="00733C92" w:rsidRDefault="00733C92" w:rsidP="00271A83">
      <w:pPr>
        <w:pStyle w:val="Agenda1"/>
        <w:numPr>
          <w:ilvl w:val="0"/>
          <w:numId w:val="0"/>
        </w:numPr>
        <w:jc w:val="left"/>
        <w:rPr>
          <w:rFonts w:ascii="Calibri" w:hAnsi="Calibri"/>
        </w:rPr>
      </w:pPr>
      <w:r w:rsidRPr="00271A83">
        <w:rPr>
          <w:rFonts w:ascii="Calibri" w:hAnsi="Calibri"/>
          <w:color w:val="FF0000"/>
        </w:rPr>
        <w:t>Attention:</w:t>
      </w:r>
      <w:r>
        <w:rPr>
          <w:rFonts w:ascii="Calibri" w:hAnsi="Calibri"/>
        </w:rPr>
        <w:t xml:space="preserve"> The ARM Committee will organise a workshop on “AIS AtoN (real and virtual) developments and their uses” in conjunction with the Communications Working Group of the ENAV Committee. </w:t>
      </w:r>
    </w:p>
    <w:p w:rsidR="00733C92" w:rsidRDefault="00733C92" w:rsidP="00271A83">
      <w:pPr>
        <w:pStyle w:val="Agenda1"/>
        <w:numPr>
          <w:ilvl w:val="0"/>
          <w:numId w:val="0"/>
        </w:numPr>
        <w:jc w:val="left"/>
        <w:rPr>
          <w:rFonts w:ascii="Calibri" w:hAnsi="Calibri"/>
        </w:rPr>
      </w:pPr>
      <w:r>
        <w:rPr>
          <w:rFonts w:ascii="Calibri" w:hAnsi="Calibri"/>
        </w:rPr>
        <w:t xml:space="preserve">Date: 19 – 21 October 2016, Venue: Seoul in the Republic of Korea. </w:t>
      </w:r>
    </w:p>
    <w:p w:rsidR="00733C92" w:rsidRPr="00D853FE" w:rsidRDefault="00733C92" w:rsidP="00271A83">
      <w:pPr>
        <w:pStyle w:val="Agenda1"/>
        <w:numPr>
          <w:ilvl w:val="0"/>
          <w:numId w:val="0"/>
        </w:numPr>
        <w:jc w:val="left"/>
        <w:rPr>
          <w:rFonts w:ascii="Calibri" w:hAnsi="Calibri"/>
        </w:rPr>
      </w:pPr>
      <w:r>
        <w:rPr>
          <w:rFonts w:ascii="Calibri" w:hAnsi="Calibri"/>
        </w:rPr>
        <w:t>This workshop will be followed by the ARM5 Committee meeting 24 – 28 October 2016 on the same location in the Republic of Korea.</w:t>
      </w:r>
    </w:p>
    <w:sectPr w:rsidR="00733C92" w:rsidRPr="00D853FE" w:rsidSect="00CF44B7">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C92" w:rsidRDefault="00733C92" w:rsidP="000F23DA">
      <w:r>
        <w:separator/>
      </w:r>
    </w:p>
  </w:endnote>
  <w:endnote w:type="continuationSeparator" w:id="0">
    <w:p w:rsidR="00733C92" w:rsidRDefault="00733C92" w:rsidP="000F2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92" w:rsidRPr="00D853FE" w:rsidRDefault="00733C92" w:rsidP="00B34B52">
    <w:pPr>
      <w:pStyle w:val="Footer"/>
      <w:spacing w:before="120"/>
      <w:rPr>
        <w:rFonts w:ascii="Calibri" w:hAnsi="Calibri"/>
      </w:rPr>
    </w:pPr>
    <w:r w:rsidRPr="00D853FE">
      <w:rPr>
        <w:rFonts w:ascii="Calibri" w:hAnsi="Calibri"/>
      </w:rPr>
      <w:t>Members are requested to provide comments or proposals on any of the above items to the IALA Secretariat by no later than 21 March 2016, indicating the relevant Task number, agenda item and author(s).  Documents received after that date may not be considered at the meeting.</w:t>
    </w:r>
  </w:p>
  <w:p w:rsidR="00733C92" w:rsidRDefault="00733C92" w:rsidP="006327F3">
    <w:pPr>
      <w:pStyle w:val="Footer"/>
      <w:jc w:val="center"/>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C92" w:rsidRDefault="00733C92" w:rsidP="000F23DA">
      <w:r>
        <w:separator/>
      </w:r>
    </w:p>
  </w:footnote>
  <w:footnote w:type="continuationSeparator" w:id="0">
    <w:p w:rsidR="00733C92" w:rsidRDefault="00733C92" w:rsidP="000F2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C92" w:rsidRPr="00D853FE" w:rsidRDefault="00733C92">
    <w:pPr>
      <w:pStyle w:val="Header"/>
      <w:rPr>
        <w:rFonts w:ascii="Calibri" w:hAnsi="Calibri"/>
      </w:rPr>
    </w:pPr>
    <w:r>
      <w:tab/>
    </w:r>
    <w:r>
      <w:tab/>
    </w:r>
    <w:r w:rsidRPr="00D853FE">
      <w:rPr>
        <w:rFonts w:ascii="Calibri" w:hAnsi="Calibri"/>
      </w:rPr>
      <w:t>ARM4-1.2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A008BD28"/>
    <w:lvl w:ilvl="0">
      <w:start w:val="1"/>
      <w:numFmt w:val="bullet"/>
      <w:lvlText w:val=""/>
      <w:lvlJc w:val="left"/>
      <w:pPr>
        <w:tabs>
          <w:tab w:val="num" w:pos="360"/>
        </w:tabs>
        <w:ind w:left="360" w:hanging="360"/>
      </w:pPr>
      <w:rPr>
        <w:rFonts w:ascii="Symbol" w:hAnsi="Symbol" w:hint="default"/>
      </w:rPr>
    </w:lvl>
  </w:abstractNum>
  <w:abstractNum w:abstractNumId="3">
    <w:nsid w:val="04A02790"/>
    <w:multiLevelType w:val="multilevel"/>
    <w:tmpl w:val="6EE6E71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4">
    <w:nsid w:val="067C776D"/>
    <w:multiLevelType w:val="multilevel"/>
    <w:tmpl w:val="D6A87134"/>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388"/>
        </w:tabs>
        <w:ind w:left="538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0BBA1610"/>
    <w:multiLevelType w:val="multilevel"/>
    <w:tmpl w:val="A3F68EB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834C71"/>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12C253B0"/>
    <w:multiLevelType w:val="multilevel"/>
    <w:tmpl w:val="938C0ADA"/>
    <w:lvl w:ilvl="0">
      <w:start w:val="1"/>
      <w:numFmt w:val="bullet"/>
      <w:lvlText w:val=""/>
      <w:lvlJc w:val="left"/>
      <w:pPr>
        <w:tabs>
          <w:tab w:val="num" w:pos="1134"/>
        </w:tabs>
        <w:ind w:left="1134" w:hanging="567"/>
      </w:pPr>
      <w:rPr>
        <w:rFonts w:ascii="Symbol" w:hAnsi="Symbol" w:hint="default"/>
      </w:rPr>
    </w:lvl>
    <w:lvl w:ilvl="1">
      <w:start w:val="1"/>
      <w:numFmt w:val="decimal"/>
      <w:lvlText w:val="%1.%2."/>
      <w:lvlJc w:val="left"/>
      <w:pPr>
        <w:tabs>
          <w:tab w:val="num" w:pos="5955"/>
        </w:tabs>
        <w:ind w:left="5955" w:hanging="851"/>
      </w:pPr>
      <w:rPr>
        <w:rFonts w:cs="Times New Roman" w:hint="default"/>
      </w:rPr>
    </w:lvl>
    <w:lvl w:ilvl="2">
      <w:start w:val="1"/>
      <w:numFmt w:val="decimal"/>
      <w:lvlText w:val="%1.%2.%3."/>
      <w:lvlJc w:val="left"/>
      <w:pPr>
        <w:ind w:left="1848" w:hanging="567"/>
      </w:pPr>
      <w:rPr>
        <w:rFonts w:cs="Times New Roman" w:hint="default"/>
      </w:rPr>
    </w:lvl>
    <w:lvl w:ilvl="3">
      <w:start w:val="1"/>
      <w:numFmt w:val="decimal"/>
      <w:lvlText w:val="%1.%2.%3.%4."/>
      <w:lvlJc w:val="left"/>
      <w:pPr>
        <w:ind w:left="2205" w:hanging="567"/>
      </w:pPr>
      <w:rPr>
        <w:rFonts w:cs="Times New Roman" w:hint="default"/>
      </w:rPr>
    </w:lvl>
    <w:lvl w:ilvl="4">
      <w:start w:val="1"/>
      <w:numFmt w:val="decimal"/>
      <w:lvlText w:val="%1.%2.%3.%4.%5."/>
      <w:lvlJc w:val="left"/>
      <w:pPr>
        <w:ind w:left="2562" w:hanging="567"/>
      </w:pPr>
      <w:rPr>
        <w:rFonts w:cs="Times New Roman" w:hint="default"/>
      </w:rPr>
    </w:lvl>
    <w:lvl w:ilvl="5">
      <w:start w:val="1"/>
      <w:numFmt w:val="decimal"/>
      <w:lvlText w:val="%1.%2.%3.%4.%5.%6."/>
      <w:lvlJc w:val="left"/>
      <w:pPr>
        <w:ind w:left="2919" w:hanging="567"/>
      </w:pPr>
      <w:rPr>
        <w:rFonts w:cs="Times New Roman" w:hint="default"/>
      </w:rPr>
    </w:lvl>
    <w:lvl w:ilvl="6">
      <w:start w:val="1"/>
      <w:numFmt w:val="decimal"/>
      <w:lvlText w:val="%1.%2.%3.%4.%5.%6.%7."/>
      <w:lvlJc w:val="left"/>
      <w:pPr>
        <w:ind w:left="3276" w:hanging="567"/>
      </w:pPr>
      <w:rPr>
        <w:rFonts w:cs="Times New Roman" w:hint="default"/>
      </w:rPr>
    </w:lvl>
    <w:lvl w:ilvl="7">
      <w:start w:val="1"/>
      <w:numFmt w:val="decimal"/>
      <w:lvlText w:val="%1.%2.%3.%4.%5.%6.%7.%8."/>
      <w:lvlJc w:val="left"/>
      <w:pPr>
        <w:ind w:left="3633" w:hanging="567"/>
      </w:pPr>
      <w:rPr>
        <w:rFonts w:cs="Times New Roman" w:hint="default"/>
      </w:rPr>
    </w:lvl>
    <w:lvl w:ilvl="8">
      <w:start w:val="1"/>
      <w:numFmt w:val="decimal"/>
      <w:lvlText w:val="%1.%2.%3.%4.%5.%6.%7.%8.%9."/>
      <w:lvlJc w:val="left"/>
      <w:pPr>
        <w:ind w:left="3990" w:hanging="567"/>
      </w:pPr>
      <w:rPr>
        <w:rFonts w:cs="Times New Roman" w:hint="default"/>
      </w:rPr>
    </w:lvl>
  </w:abstractNum>
  <w:abstractNum w:abstractNumId="9">
    <w:nsid w:val="19C37E91"/>
    <w:multiLevelType w:val="multilevel"/>
    <w:tmpl w:val="EB84A57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1A445BC4"/>
    <w:multiLevelType w:val="hybridMultilevel"/>
    <w:tmpl w:val="7BA60C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44041789"/>
    <w:multiLevelType w:val="multilevel"/>
    <w:tmpl w:val="1622765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0">
    <w:nsid w:val="506B4D82"/>
    <w:multiLevelType w:val="multilevel"/>
    <w:tmpl w:val="97A40DC0"/>
    <w:lvl w:ilvl="0">
      <w:start w:val="1"/>
      <w:numFmt w:val="bullet"/>
      <w:lvlText w:val=""/>
      <w:lvlJc w:val="left"/>
      <w:pPr>
        <w:tabs>
          <w:tab w:val="num" w:pos="567"/>
        </w:tabs>
        <w:ind w:left="567" w:hanging="567"/>
      </w:pPr>
      <w:rPr>
        <w:rFonts w:ascii="Symbol" w:hAnsi="Symbol" w:hint="default"/>
      </w:rPr>
    </w:lvl>
    <w:lvl w:ilvl="1">
      <w:start w:val="1"/>
      <w:numFmt w:val="decimal"/>
      <w:lvlText w:val="%1.%2."/>
      <w:lvlJc w:val="left"/>
      <w:pPr>
        <w:tabs>
          <w:tab w:val="num" w:pos="5388"/>
        </w:tabs>
        <w:ind w:left="538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21">
    <w:nsid w:val="510731E3"/>
    <w:multiLevelType w:val="hybridMultilevel"/>
    <w:tmpl w:val="070E10E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4">
    <w:nsid w:val="5B1160D7"/>
    <w:multiLevelType w:val="multilevel"/>
    <w:tmpl w:val="C1DA3B56"/>
    <w:lvl w:ilvl="0">
      <w:start w:val="1"/>
      <w:numFmt w:val="bullet"/>
      <w:lvlText w:val=""/>
      <w:lvlJc w:val="left"/>
      <w:pPr>
        <w:tabs>
          <w:tab w:val="num" w:pos="1134"/>
        </w:tabs>
        <w:ind w:left="1134" w:hanging="567"/>
      </w:pPr>
      <w:rPr>
        <w:rFonts w:ascii="Symbol" w:hAnsi="Symbol" w:hint="default"/>
      </w:rPr>
    </w:lvl>
    <w:lvl w:ilvl="1">
      <w:start w:val="1"/>
      <w:numFmt w:val="decimal"/>
      <w:lvlText w:val="%1.%2."/>
      <w:lvlJc w:val="left"/>
      <w:pPr>
        <w:tabs>
          <w:tab w:val="num" w:pos="5955"/>
        </w:tabs>
        <w:ind w:left="5955" w:hanging="851"/>
      </w:pPr>
      <w:rPr>
        <w:rFonts w:cs="Times New Roman" w:hint="default"/>
      </w:rPr>
    </w:lvl>
    <w:lvl w:ilvl="2">
      <w:start w:val="1"/>
      <w:numFmt w:val="decimal"/>
      <w:lvlText w:val="%1.%2.%3."/>
      <w:lvlJc w:val="left"/>
      <w:pPr>
        <w:ind w:left="1848" w:hanging="567"/>
      </w:pPr>
      <w:rPr>
        <w:rFonts w:cs="Times New Roman" w:hint="default"/>
      </w:rPr>
    </w:lvl>
    <w:lvl w:ilvl="3">
      <w:start w:val="1"/>
      <w:numFmt w:val="decimal"/>
      <w:lvlText w:val="%1.%2.%3.%4."/>
      <w:lvlJc w:val="left"/>
      <w:pPr>
        <w:ind w:left="2205" w:hanging="567"/>
      </w:pPr>
      <w:rPr>
        <w:rFonts w:cs="Times New Roman" w:hint="default"/>
      </w:rPr>
    </w:lvl>
    <w:lvl w:ilvl="4">
      <w:start w:val="1"/>
      <w:numFmt w:val="decimal"/>
      <w:lvlText w:val="%1.%2.%3.%4.%5."/>
      <w:lvlJc w:val="left"/>
      <w:pPr>
        <w:ind w:left="2562" w:hanging="567"/>
      </w:pPr>
      <w:rPr>
        <w:rFonts w:cs="Times New Roman" w:hint="default"/>
      </w:rPr>
    </w:lvl>
    <w:lvl w:ilvl="5">
      <w:start w:val="1"/>
      <w:numFmt w:val="decimal"/>
      <w:lvlText w:val="%1.%2.%3.%4.%5.%6."/>
      <w:lvlJc w:val="left"/>
      <w:pPr>
        <w:ind w:left="2919" w:hanging="567"/>
      </w:pPr>
      <w:rPr>
        <w:rFonts w:cs="Times New Roman" w:hint="default"/>
      </w:rPr>
    </w:lvl>
    <w:lvl w:ilvl="6">
      <w:start w:val="1"/>
      <w:numFmt w:val="decimal"/>
      <w:lvlText w:val="%1.%2.%3.%4.%5.%6.%7."/>
      <w:lvlJc w:val="left"/>
      <w:pPr>
        <w:ind w:left="3276" w:hanging="567"/>
      </w:pPr>
      <w:rPr>
        <w:rFonts w:cs="Times New Roman" w:hint="default"/>
      </w:rPr>
    </w:lvl>
    <w:lvl w:ilvl="7">
      <w:start w:val="1"/>
      <w:numFmt w:val="decimal"/>
      <w:lvlText w:val="%1.%2.%3.%4.%5.%6.%7.%8."/>
      <w:lvlJc w:val="left"/>
      <w:pPr>
        <w:ind w:left="3633" w:hanging="567"/>
      </w:pPr>
      <w:rPr>
        <w:rFonts w:cs="Times New Roman" w:hint="default"/>
      </w:rPr>
    </w:lvl>
    <w:lvl w:ilvl="8">
      <w:start w:val="1"/>
      <w:numFmt w:val="decimal"/>
      <w:lvlText w:val="%1.%2.%3.%4.%5.%6.%7.%8.%9."/>
      <w:lvlJc w:val="left"/>
      <w:pPr>
        <w:ind w:left="3990" w:hanging="567"/>
      </w:pPr>
      <w:rPr>
        <w:rFonts w:cs="Times New Roman"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7">
    <w:nsid w:val="69936DCF"/>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0024AE0"/>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0">
    <w:nsid w:val="78716BA3"/>
    <w:multiLevelType w:val="multilevel"/>
    <w:tmpl w:val="4844DC80"/>
    <w:lvl w:ilvl="0">
      <w:start w:val="1"/>
      <w:numFmt w:val="bullet"/>
      <w:lvlText w:val=""/>
      <w:lvlJc w:val="left"/>
      <w:pPr>
        <w:tabs>
          <w:tab w:val="num" w:pos="1134"/>
        </w:tabs>
        <w:ind w:left="1134" w:hanging="567"/>
      </w:pPr>
      <w:rPr>
        <w:rFonts w:ascii="Symbol" w:hAnsi="Symbol" w:hint="default"/>
      </w:rPr>
    </w:lvl>
    <w:lvl w:ilvl="1">
      <w:start w:val="1"/>
      <w:numFmt w:val="decimal"/>
      <w:lvlText w:val="%1.%2."/>
      <w:lvlJc w:val="left"/>
      <w:pPr>
        <w:tabs>
          <w:tab w:val="num" w:pos="5955"/>
        </w:tabs>
        <w:ind w:left="5955" w:hanging="851"/>
      </w:pPr>
      <w:rPr>
        <w:rFonts w:cs="Times New Roman" w:hint="default"/>
      </w:rPr>
    </w:lvl>
    <w:lvl w:ilvl="2">
      <w:start w:val="1"/>
      <w:numFmt w:val="decimal"/>
      <w:lvlText w:val="%1.%2.%3."/>
      <w:lvlJc w:val="left"/>
      <w:pPr>
        <w:ind w:left="1848" w:hanging="567"/>
      </w:pPr>
      <w:rPr>
        <w:rFonts w:cs="Times New Roman" w:hint="default"/>
      </w:rPr>
    </w:lvl>
    <w:lvl w:ilvl="3">
      <w:start w:val="1"/>
      <w:numFmt w:val="decimal"/>
      <w:lvlText w:val="%1.%2.%3.%4."/>
      <w:lvlJc w:val="left"/>
      <w:pPr>
        <w:ind w:left="2205" w:hanging="567"/>
      </w:pPr>
      <w:rPr>
        <w:rFonts w:cs="Times New Roman" w:hint="default"/>
      </w:rPr>
    </w:lvl>
    <w:lvl w:ilvl="4">
      <w:start w:val="1"/>
      <w:numFmt w:val="decimal"/>
      <w:lvlText w:val="%1.%2.%3.%4.%5."/>
      <w:lvlJc w:val="left"/>
      <w:pPr>
        <w:ind w:left="2562" w:hanging="567"/>
      </w:pPr>
      <w:rPr>
        <w:rFonts w:cs="Times New Roman" w:hint="default"/>
      </w:rPr>
    </w:lvl>
    <w:lvl w:ilvl="5">
      <w:start w:val="1"/>
      <w:numFmt w:val="decimal"/>
      <w:lvlText w:val="%1.%2.%3.%4.%5.%6."/>
      <w:lvlJc w:val="left"/>
      <w:pPr>
        <w:ind w:left="2919" w:hanging="567"/>
      </w:pPr>
      <w:rPr>
        <w:rFonts w:cs="Times New Roman" w:hint="default"/>
      </w:rPr>
    </w:lvl>
    <w:lvl w:ilvl="6">
      <w:start w:val="1"/>
      <w:numFmt w:val="decimal"/>
      <w:lvlText w:val="%1.%2.%3.%4.%5.%6.%7."/>
      <w:lvlJc w:val="left"/>
      <w:pPr>
        <w:ind w:left="3276" w:hanging="567"/>
      </w:pPr>
      <w:rPr>
        <w:rFonts w:cs="Times New Roman" w:hint="default"/>
      </w:rPr>
    </w:lvl>
    <w:lvl w:ilvl="7">
      <w:start w:val="1"/>
      <w:numFmt w:val="decimal"/>
      <w:lvlText w:val="%1.%2.%3.%4.%5.%6.%7.%8."/>
      <w:lvlJc w:val="left"/>
      <w:pPr>
        <w:ind w:left="3633" w:hanging="567"/>
      </w:pPr>
      <w:rPr>
        <w:rFonts w:cs="Times New Roman" w:hint="default"/>
      </w:rPr>
    </w:lvl>
    <w:lvl w:ilvl="8">
      <w:start w:val="1"/>
      <w:numFmt w:val="decimal"/>
      <w:lvlText w:val="%1.%2.%3.%4.%5.%6.%7.%8.%9."/>
      <w:lvlJc w:val="left"/>
      <w:pPr>
        <w:ind w:left="3990" w:hanging="567"/>
      </w:pPr>
      <w:rPr>
        <w:rFonts w:cs="Times New Roman" w:hint="default"/>
      </w:rPr>
    </w:lvl>
  </w:abstractNum>
  <w:abstractNum w:abstractNumId="31">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2">
    <w:nsid w:val="7CD84C0D"/>
    <w:multiLevelType w:val="multilevel"/>
    <w:tmpl w:val="94A2B9F8"/>
    <w:lvl w:ilvl="0">
      <w:start w:val="5"/>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443"/>
        </w:tabs>
        <w:ind w:left="1443" w:hanging="450"/>
      </w:pPr>
      <w:rPr>
        <w:rFonts w:cs="Times New Roman" w:hint="default"/>
      </w:rPr>
    </w:lvl>
    <w:lvl w:ilvl="2">
      <w:start w:val="1"/>
      <w:numFmt w:val="decimal"/>
      <w:lvlText w:val="%1.%2.%3"/>
      <w:lvlJc w:val="left"/>
      <w:pPr>
        <w:tabs>
          <w:tab w:val="num" w:pos="2706"/>
        </w:tabs>
        <w:ind w:left="2706" w:hanging="720"/>
      </w:pPr>
      <w:rPr>
        <w:rFonts w:cs="Times New Roman" w:hint="default"/>
      </w:rPr>
    </w:lvl>
    <w:lvl w:ilvl="3">
      <w:start w:val="1"/>
      <w:numFmt w:val="decimal"/>
      <w:lvlText w:val="%1.%2.%3.%4"/>
      <w:lvlJc w:val="left"/>
      <w:pPr>
        <w:tabs>
          <w:tab w:val="num" w:pos="3699"/>
        </w:tabs>
        <w:ind w:left="3699" w:hanging="720"/>
      </w:pPr>
      <w:rPr>
        <w:rFonts w:cs="Times New Roman" w:hint="default"/>
      </w:rPr>
    </w:lvl>
    <w:lvl w:ilvl="4">
      <w:start w:val="1"/>
      <w:numFmt w:val="decimal"/>
      <w:lvlText w:val="%1.%2.%3.%4.%5"/>
      <w:lvlJc w:val="left"/>
      <w:pPr>
        <w:tabs>
          <w:tab w:val="num" w:pos="5052"/>
        </w:tabs>
        <w:ind w:left="5052" w:hanging="1080"/>
      </w:pPr>
      <w:rPr>
        <w:rFonts w:cs="Times New Roman" w:hint="default"/>
      </w:rPr>
    </w:lvl>
    <w:lvl w:ilvl="5">
      <w:start w:val="1"/>
      <w:numFmt w:val="decimal"/>
      <w:lvlText w:val="%1.%2.%3.%4.%5.%6"/>
      <w:lvlJc w:val="left"/>
      <w:pPr>
        <w:tabs>
          <w:tab w:val="num" w:pos="6045"/>
        </w:tabs>
        <w:ind w:left="6045" w:hanging="1080"/>
      </w:pPr>
      <w:rPr>
        <w:rFonts w:cs="Times New Roman" w:hint="default"/>
      </w:rPr>
    </w:lvl>
    <w:lvl w:ilvl="6">
      <w:start w:val="1"/>
      <w:numFmt w:val="decimal"/>
      <w:lvlText w:val="%1.%2.%3.%4.%5.%6.%7"/>
      <w:lvlJc w:val="left"/>
      <w:pPr>
        <w:tabs>
          <w:tab w:val="num" w:pos="7398"/>
        </w:tabs>
        <w:ind w:left="7398" w:hanging="1440"/>
      </w:pPr>
      <w:rPr>
        <w:rFonts w:cs="Times New Roman" w:hint="default"/>
      </w:rPr>
    </w:lvl>
    <w:lvl w:ilvl="7">
      <w:start w:val="1"/>
      <w:numFmt w:val="decimal"/>
      <w:lvlText w:val="%1.%2.%3.%4.%5.%6.%7.%8"/>
      <w:lvlJc w:val="left"/>
      <w:pPr>
        <w:tabs>
          <w:tab w:val="num" w:pos="8391"/>
        </w:tabs>
        <w:ind w:left="8391" w:hanging="1440"/>
      </w:pPr>
      <w:rPr>
        <w:rFonts w:cs="Times New Roman" w:hint="default"/>
      </w:rPr>
    </w:lvl>
    <w:lvl w:ilvl="8">
      <w:start w:val="1"/>
      <w:numFmt w:val="decimal"/>
      <w:lvlText w:val="%1.%2.%3.%4.%5.%6.%7.%8.%9"/>
      <w:lvlJc w:val="left"/>
      <w:pPr>
        <w:tabs>
          <w:tab w:val="num" w:pos="9744"/>
        </w:tabs>
        <w:ind w:left="9744" w:hanging="1800"/>
      </w:pPr>
      <w:rPr>
        <w:rFonts w:cs="Times New Roman" w:hint="default"/>
      </w:rPr>
    </w:lvl>
  </w:abstractNum>
  <w:abstractNum w:abstractNumId="33">
    <w:nsid w:val="7F3E3E64"/>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1"/>
  </w:num>
  <w:num w:numId="14">
    <w:abstractNumId w:val="0"/>
  </w:num>
  <w:num w:numId="15">
    <w:abstractNumId w:val="12"/>
  </w:num>
  <w:num w:numId="16">
    <w:abstractNumId w:val="25"/>
  </w:num>
  <w:num w:numId="17">
    <w:abstractNumId w:val="17"/>
  </w:num>
  <w:num w:numId="18">
    <w:abstractNumId w:val="5"/>
  </w:num>
  <w:num w:numId="19">
    <w:abstractNumId w:val="28"/>
  </w:num>
  <w:num w:numId="20">
    <w:abstractNumId w:val="14"/>
  </w:num>
  <w:num w:numId="21">
    <w:abstractNumId w:val="13"/>
  </w:num>
  <w:num w:numId="22">
    <w:abstractNumId w:val="19"/>
  </w:num>
  <w:num w:numId="23">
    <w:abstractNumId w:val="18"/>
  </w:num>
  <w:num w:numId="24">
    <w:abstractNumId w:val="16"/>
  </w:num>
  <w:num w:numId="25">
    <w:abstractNumId w:val="26"/>
  </w:num>
  <w:num w:numId="26">
    <w:abstractNumId w:val="9"/>
  </w:num>
  <w:num w:numId="27">
    <w:abstractNumId w:val="31"/>
  </w:num>
  <w:num w:numId="28">
    <w:abstractNumId w:val="15"/>
  </w:num>
  <w:num w:numId="29">
    <w:abstractNumId w:val="11"/>
  </w:num>
  <w:num w:numId="30">
    <w:abstractNumId w:val="22"/>
  </w:num>
  <w:num w:numId="31">
    <w:abstractNumId w:val="15"/>
  </w:num>
  <w:num w:numId="32">
    <w:abstractNumId w:val="15"/>
  </w:num>
  <w:num w:numId="33">
    <w:abstractNumId w:val="15"/>
  </w:num>
  <w:num w:numId="34">
    <w:abstractNumId w:val="15"/>
  </w:num>
  <w:num w:numId="35">
    <w:abstractNumId w:val="23"/>
  </w:num>
  <w:num w:numId="36">
    <w:abstractNumId w:val="4"/>
  </w:num>
  <w:num w:numId="37">
    <w:abstractNumId w:val="4"/>
  </w:num>
  <w:num w:numId="38">
    <w:abstractNumId w:val="4"/>
  </w:num>
  <w:num w:numId="39">
    <w:abstractNumId w:val="10"/>
  </w:num>
  <w:num w:numId="40">
    <w:abstractNumId w:val="32"/>
  </w:num>
  <w:num w:numId="41">
    <w:abstractNumId w:val="6"/>
  </w:num>
  <w:num w:numId="42">
    <w:abstractNumId w:val="3"/>
  </w:num>
  <w:num w:numId="43">
    <w:abstractNumId w:val="20"/>
  </w:num>
  <w:num w:numId="44">
    <w:abstractNumId w:val="8"/>
  </w:num>
  <w:num w:numId="45">
    <w:abstractNumId w:val="21"/>
  </w:num>
  <w:num w:numId="46">
    <w:abstractNumId w:val="24"/>
  </w:num>
  <w:num w:numId="47">
    <w:abstractNumId w:val="30"/>
  </w:num>
  <w:num w:numId="48">
    <w:abstractNumId w:val="7"/>
  </w:num>
  <w:num w:numId="49">
    <w:abstractNumId w:val="29"/>
  </w:num>
  <w:num w:numId="50">
    <w:abstractNumId w:val="27"/>
  </w:num>
  <w:num w:numId="51">
    <w:abstractNumId w:val="3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68EA"/>
    <w:rsid w:val="0000391C"/>
    <w:rsid w:val="00005381"/>
    <w:rsid w:val="00011F52"/>
    <w:rsid w:val="00012AE0"/>
    <w:rsid w:val="00015954"/>
    <w:rsid w:val="0004700E"/>
    <w:rsid w:val="00060E05"/>
    <w:rsid w:val="00070C13"/>
    <w:rsid w:val="0007562E"/>
    <w:rsid w:val="00082DEF"/>
    <w:rsid w:val="00084F33"/>
    <w:rsid w:val="000A0DFD"/>
    <w:rsid w:val="000A51FE"/>
    <w:rsid w:val="000A599B"/>
    <w:rsid w:val="000B0348"/>
    <w:rsid w:val="000C1D02"/>
    <w:rsid w:val="000F23DA"/>
    <w:rsid w:val="000F2CF2"/>
    <w:rsid w:val="00103ED6"/>
    <w:rsid w:val="00106548"/>
    <w:rsid w:val="00107B96"/>
    <w:rsid w:val="00113A84"/>
    <w:rsid w:val="00114CE0"/>
    <w:rsid w:val="001158D3"/>
    <w:rsid w:val="00115B60"/>
    <w:rsid w:val="00117895"/>
    <w:rsid w:val="001209B2"/>
    <w:rsid w:val="001213AA"/>
    <w:rsid w:val="00124A2A"/>
    <w:rsid w:val="0012552B"/>
    <w:rsid w:val="00130030"/>
    <w:rsid w:val="001340FA"/>
    <w:rsid w:val="001350E5"/>
    <w:rsid w:val="001471F7"/>
    <w:rsid w:val="00156C9C"/>
    <w:rsid w:val="00162B0F"/>
    <w:rsid w:val="00164452"/>
    <w:rsid w:val="00177F4D"/>
    <w:rsid w:val="00187E34"/>
    <w:rsid w:val="0019408A"/>
    <w:rsid w:val="00194A80"/>
    <w:rsid w:val="001A1BCF"/>
    <w:rsid w:val="001A4959"/>
    <w:rsid w:val="001A72BC"/>
    <w:rsid w:val="001B01C0"/>
    <w:rsid w:val="001B2A2D"/>
    <w:rsid w:val="001B4094"/>
    <w:rsid w:val="001B6510"/>
    <w:rsid w:val="001B737D"/>
    <w:rsid w:val="001D5397"/>
    <w:rsid w:val="001F528A"/>
    <w:rsid w:val="001F704E"/>
    <w:rsid w:val="00200BFB"/>
    <w:rsid w:val="002125B0"/>
    <w:rsid w:val="00215C9F"/>
    <w:rsid w:val="0022327E"/>
    <w:rsid w:val="00235F8A"/>
    <w:rsid w:val="00242956"/>
    <w:rsid w:val="00243228"/>
    <w:rsid w:val="00251483"/>
    <w:rsid w:val="00271A83"/>
    <w:rsid w:val="0027535F"/>
    <w:rsid w:val="0028751F"/>
    <w:rsid w:val="002A4487"/>
    <w:rsid w:val="002A7EB4"/>
    <w:rsid w:val="002C30C6"/>
    <w:rsid w:val="002C47CE"/>
    <w:rsid w:val="002D2DE9"/>
    <w:rsid w:val="002D3E8B"/>
    <w:rsid w:val="002D5C0C"/>
    <w:rsid w:val="002E13AA"/>
    <w:rsid w:val="002E5334"/>
    <w:rsid w:val="002E6B74"/>
    <w:rsid w:val="00301265"/>
    <w:rsid w:val="00315464"/>
    <w:rsid w:val="00331F07"/>
    <w:rsid w:val="00343E48"/>
    <w:rsid w:val="00356CD0"/>
    <w:rsid w:val="00375A53"/>
    <w:rsid w:val="00380DAF"/>
    <w:rsid w:val="0038529C"/>
    <w:rsid w:val="00390EA4"/>
    <w:rsid w:val="003B28F5"/>
    <w:rsid w:val="003B6BD4"/>
    <w:rsid w:val="003B7B7D"/>
    <w:rsid w:val="003C25FD"/>
    <w:rsid w:val="003C31AA"/>
    <w:rsid w:val="003C7A2A"/>
    <w:rsid w:val="003E2B06"/>
    <w:rsid w:val="003F2918"/>
    <w:rsid w:val="003F6BEA"/>
    <w:rsid w:val="00400EF1"/>
    <w:rsid w:val="0040116B"/>
    <w:rsid w:val="0042662F"/>
    <w:rsid w:val="0043160E"/>
    <w:rsid w:val="00443E0D"/>
    <w:rsid w:val="00447E32"/>
    <w:rsid w:val="004610A9"/>
    <w:rsid w:val="004661AD"/>
    <w:rsid w:val="00470E6A"/>
    <w:rsid w:val="00474372"/>
    <w:rsid w:val="00474C3C"/>
    <w:rsid w:val="0047509F"/>
    <w:rsid w:val="004806CF"/>
    <w:rsid w:val="004A5CD5"/>
    <w:rsid w:val="004D784A"/>
    <w:rsid w:val="004E0CBE"/>
    <w:rsid w:val="004F082F"/>
    <w:rsid w:val="004F1AC8"/>
    <w:rsid w:val="00500FA9"/>
    <w:rsid w:val="005068D3"/>
    <w:rsid w:val="005129B0"/>
    <w:rsid w:val="00521345"/>
    <w:rsid w:val="00526DF0"/>
    <w:rsid w:val="0053363C"/>
    <w:rsid w:val="00535E3A"/>
    <w:rsid w:val="00542A56"/>
    <w:rsid w:val="00545CC4"/>
    <w:rsid w:val="00547CDC"/>
    <w:rsid w:val="00551FFF"/>
    <w:rsid w:val="00567ACB"/>
    <w:rsid w:val="00567CAD"/>
    <w:rsid w:val="00567F38"/>
    <w:rsid w:val="0057198B"/>
    <w:rsid w:val="00576852"/>
    <w:rsid w:val="00587FE3"/>
    <w:rsid w:val="005A1D5C"/>
    <w:rsid w:val="005A6C66"/>
    <w:rsid w:val="005B32A3"/>
    <w:rsid w:val="005C566C"/>
    <w:rsid w:val="005C7E69"/>
    <w:rsid w:val="005D2374"/>
    <w:rsid w:val="005D5D9E"/>
    <w:rsid w:val="005D622F"/>
    <w:rsid w:val="005F22B9"/>
    <w:rsid w:val="005F7E20"/>
    <w:rsid w:val="00601477"/>
    <w:rsid w:val="00631E84"/>
    <w:rsid w:val="006327F3"/>
    <w:rsid w:val="00632A7C"/>
    <w:rsid w:val="00633B0F"/>
    <w:rsid w:val="006652C3"/>
    <w:rsid w:val="00665C10"/>
    <w:rsid w:val="006A58E7"/>
    <w:rsid w:val="006A630C"/>
    <w:rsid w:val="006B5D1C"/>
    <w:rsid w:val="006C3D99"/>
    <w:rsid w:val="006D3789"/>
    <w:rsid w:val="006E63DE"/>
    <w:rsid w:val="006F2A74"/>
    <w:rsid w:val="0070734B"/>
    <w:rsid w:val="007118F5"/>
    <w:rsid w:val="00714A18"/>
    <w:rsid w:val="00721AA1"/>
    <w:rsid w:val="00733C92"/>
    <w:rsid w:val="00741D0A"/>
    <w:rsid w:val="00747C11"/>
    <w:rsid w:val="00765622"/>
    <w:rsid w:val="0077399F"/>
    <w:rsid w:val="00775B09"/>
    <w:rsid w:val="00780920"/>
    <w:rsid w:val="007810E3"/>
    <w:rsid w:val="00786DEC"/>
    <w:rsid w:val="0078735A"/>
    <w:rsid w:val="007A0BFF"/>
    <w:rsid w:val="007A2766"/>
    <w:rsid w:val="007A3FE3"/>
    <w:rsid w:val="007B7E13"/>
    <w:rsid w:val="007C60E5"/>
    <w:rsid w:val="007F157E"/>
    <w:rsid w:val="007F5251"/>
    <w:rsid w:val="007F57D9"/>
    <w:rsid w:val="007F6E4C"/>
    <w:rsid w:val="00816679"/>
    <w:rsid w:val="008218DE"/>
    <w:rsid w:val="0082480E"/>
    <w:rsid w:val="00841D60"/>
    <w:rsid w:val="008435B9"/>
    <w:rsid w:val="0085654D"/>
    <w:rsid w:val="00861160"/>
    <w:rsid w:val="008678C6"/>
    <w:rsid w:val="00871C0A"/>
    <w:rsid w:val="00894980"/>
    <w:rsid w:val="008967EE"/>
    <w:rsid w:val="008969A7"/>
    <w:rsid w:val="008A1513"/>
    <w:rsid w:val="008A4653"/>
    <w:rsid w:val="008B0958"/>
    <w:rsid w:val="008B4241"/>
    <w:rsid w:val="008B4A90"/>
    <w:rsid w:val="008B5B53"/>
    <w:rsid w:val="008B799E"/>
    <w:rsid w:val="008D1694"/>
    <w:rsid w:val="008E1AF2"/>
    <w:rsid w:val="008E4B50"/>
    <w:rsid w:val="008F142E"/>
    <w:rsid w:val="008F3B5B"/>
    <w:rsid w:val="00911857"/>
    <w:rsid w:val="00913FC0"/>
    <w:rsid w:val="00913FC1"/>
    <w:rsid w:val="009312A4"/>
    <w:rsid w:val="00943E9C"/>
    <w:rsid w:val="00952489"/>
    <w:rsid w:val="00953F4D"/>
    <w:rsid w:val="009554E5"/>
    <w:rsid w:val="00960BB8"/>
    <w:rsid w:val="00964F5C"/>
    <w:rsid w:val="00970065"/>
    <w:rsid w:val="009805D6"/>
    <w:rsid w:val="009968EA"/>
    <w:rsid w:val="009A78BA"/>
    <w:rsid w:val="009D09EA"/>
    <w:rsid w:val="009E2C15"/>
    <w:rsid w:val="009E43A8"/>
    <w:rsid w:val="009F4501"/>
    <w:rsid w:val="009F6705"/>
    <w:rsid w:val="00A02D6C"/>
    <w:rsid w:val="00A11862"/>
    <w:rsid w:val="00A157CC"/>
    <w:rsid w:val="00A45008"/>
    <w:rsid w:val="00A547F7"/>
    <w:rsid w:val="00A569F1"/>
    <w:rsid w:val="00A635D6"/>
    <w:rsid w:val="00A66E5B"/>
    <w:rsid w:val="00A71887"/>
    <w:rsid w:val="00A84816"/>
    <w:rsid w:val="00A92BFC"/>
    <w:rsid w:val="00A93AED"/>
    <w:rsid w:val="00AA713B"/>
    <w:rsid w:val="00AB3A51"/>
    <w:rsid w:val="00AE0D5D"/>
    <w:rsid w:val="00AE2142"/>
    <w:rsid w:val="00AE6137"/>
    <w:rsid w:val="00B06CD0"/>
    <w:rsid w:val="00B16898"/>
    <w:rsid w:val="00B16DA4"/>
    <w:rsid w:val="00B22409"/>
    <w:rsid w:val="00B226F2"/>
    <w:rsid w:val="00B302C9"/>
    <w:rsid w:val="00B34B52"/>
    <w:rsid w:val="00B53DAC"/>
    <w:rsid w:val="00B61CC8"/>
    <w:rsid w:val="00B81614"/>
    <w:rsid w:val="00B8341C"/>
    <w:rsid w:val="00B864A5"/>
    <w:rsid w:val="00B869FB"/>
    <w:rsid w:val="00B90A27"/>
    <w:rsid w:val="00B9554D"/>
    <w:rsid w:val="00B9728D"/>
    <w:rsid w:val="00BA26F0"/>
    <w:rsid w:val="00BB7387"/>
    <w:rsid w:val="00BC321D"/>
    <w:rsid w:val="00BD206B"/>
    <w:rsid w:val="00BD3CB8"/>
    <w:rsid w:val="00BE6167"/>
    <w:rsid w:val="00BF4DCE"/>
    <w:rsid w:val="00C0730E"/>
    <w:rsid w:val="00C16D96"/>
    <w:rsid w:val="00C31C4D"/>
    <w:rsid w:val="00C42031"/>
    <w:rsid w:val="00C66AA9"/>
    <w:rsid w:val="00C74B5C"/>
    <w:rsid w:val="00C84CE2"/>
    <w:rsid w:val="00C8604F"/>
    <w:rsid w:val="00C8756D"/>
    <w:rsid w:val="00CA1915"/>
    <w:rsid w:val="00CB47CE"/>
    <w:rsid w:val="00CC36D6"/>
    <w:rsid w:val="00CF44B7"/>
    <w:rsid w:val="00D010AA"/>
    <w:rsid w:val="00D17A34"/>
    <w:rsid w:val="00D24133"/>
    <w:rsid w:val="00D26628"/>
    <w:rsid w:val="00D32C8F"/>
    <w:rsid w:val="00D44173"/>
    <w:rsid w:val="00D76FD7"/>
    <w:rsid w:val="00D814BF"/>
    <w:rsid w:val="00D853FE"/>
    <w:rsid w:val="00D92B45"/>
    <w:rsid w:val="00D949D1"/>
    <w:rsid w:val="00DB3371"/>
    <w:rsid w:val="00DB5AA4"/>
    <w:rsid w:val="00DE2CA3"/>
    <w:rsid w:val="00DF053C"/>
    <w:rsid w:val="00E00BE9"/>
    <w:rsid w:val="00E1174A"/>
    <w:rsid w:val="00E17091"/>
    <w:rsid w:val="00E174C7"/>
    <w:rsid w:val="00E6347F"/>
    <w:rsid w:val="00E85845"/>
    <w:rsid w:val="00E919D3"/>
    <w:rsid w:val="00EA27DF"/>
    <w:rsid w:val="00EA4D9C"/>
    <w:rsid w:val="00EB1258"/>
    <w:rsid w:val="00EB7AC0"/>
    <w:rsid w:val="00EC1233"/>
    <w:rsid w:val="00ED53EF"/>
    <w:rsid w:val="00EE2F8E"/>
    <w:rsid w:val="00EE4C1D"/>
    <w:rsid w:val="00F23AA8"/>
    <w:rsid w:val="00F267DB"/>
    <w:rsid w:val="00F3129F"/>
    <w:rsid w:val="00F46F6F"/>
    <w:rsid w:val="00F51387"/>
    <w:rsid w:val="00F60608"/>
    <w:rsid w:val="00F62217"/>
    <w:rsid w:val="00F73133"/>
    <w:rsid w:val="00F8487E"/>
    <w:rsid w:val="00FB6F75"/>
    <w:rsid w:val="00FE0231"/>
    <w:rsid w:val="00FE56B1"/>
    <w:rsid w:val="00FE63B2"/>
    <w:rsid w:val="00FE6592"/>
    <w:rsid w:val="00FE6D1F"/>
    <w:rsid w:val="00FF0FC1"/>
    <w:rsid w:val="00FF2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968EA"/>
    <w:rPr>
      <w:rFonts w:ascii="Arial" w:eastAsia="MS Mincho" w:hAnsi="Arial"/>
      <w:szCs w:val="24"/>
      <w:lang w:val="en-GB" w:eastAsia="ja-JP"/>
    </w:rPr>
  </w:style>
  <w:style w:type="paragraph" w:styleId="Heading1">
    <w:name w:val="heading 1"/>
    <w:basedOn w:val="Normal"/>
    <w:next w:val="BodyText"/>
    <w:link w:val="Heading1Char"/>
    <w:uiPriority w:val="99"/>
    <w:qFormat/>
    <w:rsid w:val="008D1694"/>
    <w:pPr>
      <w:keepNext/>
      <w:numPr>
        <w:numId w:val="26"/>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8D1694"/>
    <w:pPr>
      <w:numPr>
        <w:ilvl w:val="1"/>
        <w:numId w:val="26"/>
      </w:numPr>
      <w:spacing w:before="120" w:after="120"/>
      <w:outlineLvl w:val="1"/>
    </w:pPr>
    <w:rPr>
      <w:b/>
    </w:rPr>
  </w:style>
  <w:style w:type="paragraph" w:styleId="Heading3">
    <w:name w:val="heading 3"/>
    <w:basedOn w:val="Normal"/>
    <w:next w:val="BodyText"/>
    <w:link w:val="Heading3Char"/>
    <w:uiPriority w:val="99"/>
    <w:qFormat/>
    <w:rsid w:val="008D1694"/>
    <w:pPr>
      <w:keepNext/>
      <w:numPr>
        <w:ilvl w:val="2"/>
        <w:numId w:val="26"/>
      </w:numPr>
      <w:spacing w:before="120" w:after="120"/>
      <w:outlineLvl w:val="2"/>
    </w:pPr>
    <w:rPr>
      <w:szCs w:val="20"/>
      <w:lang w:eastAsia="de-DE"/>
    </w:rPr>
  </w:style>
  <w:style w:type="paragraph" w:styleId="Heading4">
    <w:name w:val="heading 4"/>
    <w:basedOn w:val="Normal"/>
    <w:next w:val="BodyTextIndent"/>
    <w:link w:val="Heading4Char"/>
    <w:uiPriority w:val="99"/>
    <w:qFormat/>
    <w:rsid w:val="008D1694"/>
    <w:pPr>
      <w:keepNext/>
      <w:numPr>
        <w:ilvl w:val="3"/>
        <w:numId w:val="26"/>
      </w:numPr>
      <w:spacing w:before="120" w:after="120"/>
      <w:outlineLvl w:val="3"/>
    </w:pPr>
    <w:rPr>
      <w:szCs w:val="20"/>
      <w:lang w:val="en-US" w:eastAsia="de-DE"/>
    </w:rPr>
  </w:style>
  <w:style w:type="paragraph" w:styleId="Heading5">
    <w:name w:val="heading 5"/>
    <w:basedOn w:val="Normal"/>
    <w:next w:val="Normal"/>
    <w:link w:val="Heading5Char"/>
    <w:uiPriority w:val="99"/>
    <w:qFormat/>
    <w:rsid w:val="008D1694"/>
    <w:pPr>
      <w:numPr>
        <w:ilvl w:val="4"/>
        <w:numId w:val="26"/>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qFormat/>
    <w:rsid w:val="008D1694"/>
    <w:pPr>
      <w:numPr>
        <w:ilvl w:val="5"/>
        <w:numId w:val="26"/>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qFormat/>
    <w:rsid w:val="008D1694"/>
    <w:pPr>
      <w:numPr>
        <w:ilvl w:val="6"/>
        <w:numId w:val="26"/>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qFormat/>
    <w:rsid w:val="008D1694"/>
    <w:pPr>
      <w:numPr>
        <w:ilvl w:val="7"/>
        <w:numId w:val="26"/>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qFormat/>
    <w:rsid w:val="008D1694"/>
    <w:pPr>
      <w:numPr>
        <w:ilvl w:val="8"/>
        <w:numId w:val="26"/>
      </w:numPr>
      <w:tabs>
        <w:tab w:val="left" w:pos="2268"/>
      </w:tabs>
      <w:spacing w:before="120" w:after="120"/>
      <w:outlineLvl w:val="8"/>
    </w:pPr>
    <w:rPr>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eastAsia="MS Mincho" w:hAnsi="Arial"/>
      <w:b/>
      <w:caps/>
      <w:kern w:val="28"/>
      <w:sz w:val="24"/>
      <w:szCs w:val="24"/>
      <w:lang w:val="en-GB" w:eastAsia="de-DE"/>
    </w:rPr>
  </w:style>
  <w:style w:type="character" w:customStyle="1" w:styleId="Heading2Char">
    <w:name w:val="Heading 2 Char"/>
    <w:basedOn w:val="DefaultParagraphFont"/>
    <w:link w:val="Heading2"/>
    <w:uiPriority w:val="99"/>
    <w:locked/>
    <w:rsid w:val="00E00BE9"/>
    <w:rPr>
      <w:rFonts w:ascii="Arial" w:eastAsia="MS Mincho" w:hAnsi="Arial"/>
      <w:b/>
      <w:szCs w:val="24"/>
      <w:lang w:val="en-GB" w:eastAsia="ja-JP"/>
    </w:rPr>
  </w:style>
  <w:style w:type="character" w:customStyle="1" w:styleId="Heading3Char">
    <w:name w:val="Heading 3 Char"/>
    <w:basedOn w:val="DefaultParagraphFont"/>
    <w:link w:val="Heading3"/>
    <w:uiPriority w:val="99"/>
    <w:locked/>
    <w:rsid w:val="00E00BE9"/>
    <w:rPr>
      <w:rFonts w:ascii="Arial" w:eastAsia="MS Mincho" w:hAnsi="Arial"/>
      <w:szCs w:val="20"/>
      <w:lang w:val="en-GB" w:eastAsia="de-DE"/>
    </w:rPr>
  </w:style>
  <w:style w:type="character" w:customStyle="1" w:styleId="Heading4Char">
    <w:name w:val="Heading 4 Char"/>
    <w:basedOn w:val="DefaultParagraphFont"/>
    <w:link w:val="Heading4"/>
    <w:uiPriority w:val="99"/>
    <w:locked/>
    <w:rsid w:val="00E00BE9"/>
    <w:rPr>
      <w:rFonts w:ascii="Arial" w:eastAsia="MS Mincho" w:hAnsi="Arial"/>
      <w:szCs w:val="20"/>
      <w:lang w:eastAsia="de-DE"/>
    </w:rPr>
  </w:style>
  <w:style w:type="character" w:customStyle="1" w:styleId="Heading5Char">
    <w:name w:val="Heading 5 Char"/>
    <w:basedOn w:val="DefaultParagraphFont"/>
    <w:link w:val="Heading5"/>
    <w:uiPriority w:val="99"/>
    <w:locked/>
    <w:rsid w:val="00E00BE9"/>
    <w:rPr>
      <w:rFonts w:ascii="Arial" w:eastAsia="MS Mincho" w:hAnsi="Arial"/>
      <w:szCs w:val="20"/>
      <w:lang w:val="de-DE" w:eastAsia="de-DE"/>
    </w:rPr>
  </w:style>
  <w:style w:type="character" w:customStyle="1" w:styleId="Heading6Char">
    <w:name w:val="Heading 6 Char"/>
    <w:basedOn w:val="DefaultParagraphFont"/>
    <w:link w:val="Heading6"/>
    <w:uiPriority w:val="99"/>
    <w:locked/>
    <w:rsid w:val="00E00BE9"/>
    <w:rPr>
      <w:rFonts w:ascii="Arial" w:eastAsia="MS Mincho" w:hAnsi="Arial"/>
      <w:szCs w:val="20"/>
      <w:lang w:val="de-DE" w:eastAsia="de-DE"/>
    </w:rPr>
  </w:style>
  <w:style w:type="character" w:customStyle="1" w:styleId="Heading7Char">
    <w:name w:val="Heading 7 Char"/>
    <w:basedOn w:val="DefaultParagraphFont"/>
    <w:link w:val="Heading7"/>
    <w:uiPriority w:val="99"/>
    <w:locked/>
    <w:rsid w:val="00E00BE9"/>
    <w:rPr>
      <w:rFonts w:ascii="Arial" w:eastAsia="MS Mincho" w:hAnsi="Arial"/>
      <w:szCs w:val="20"/>
      <w:lang w:val="de-DE" w:eastAsia="de-DE"/>
    </w:rPr>
  </w:style>
  <w:style w:type="character" w:customStyle="1" w:styleId="Heading8Char">
    <w:name w:val="Heading 8 Char"/>
    <w:basedOn w:val="DefaultParagraphFont"/>
    <w:link w:val="Heading8"/>
    <w:uiPriority w:val="99"/>
    <w:locked/>
    <w:rsid w:val="00E00BE9"/>
    <w:rPr>
      <w:rFonts w:ascii="Arial" w:eastAsia="MS Mincho" w:hAnsi="Arial"/>
      <w:szCs w:val="20"/>
      <w:lang w:val="de-DE" w:eastAsia="de-DE"/>
    </w:rPr>
  </w:style>
  <w:style w:type="character" w:customStyle="1" w:styleId="Heading9Char">
    <w:name w:val="Heading 9 Char"/>
    <w:basedOn w:val="DefaultParagraphFont"/>
    <w:link w:val="Heading9"/>
    <w:uiPriority w:val="99"/>
    <w:locked/>
    <w:rsid w:val="00E00BE9"/>
    <w:rPr>
      <w:rFonts w:ascii="Arial" w:eastAsia="MS Mincho" w:hAnsi="Arial"/>
      <w:szCs w:val="20"/>
      <w:lang w:val="de-DE" w:eastAsia="de-DE"/>
    </w:rPr>
  </w:style>
  <w:style w:type="paragraph" w:customStyle="1" w:styleId="Annex">
    <w:name w:val="Annex"/>
    <w:basedOn w:val="Heading1"/>
    <w:next w:val="Normal"/>
    <w:uiPriority w:val="99"/>
    <w:rsid w:val="008D1694"/>
    <w:pPr>
      <w:numPr>
        <w:numId w:val="16"/>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17"/>
      </w:numPr>
      <w:spacing w:before="120" w:after="120"/>
      <w:jc w:val="center"/>
    </w:pPr>
    <w:rPr>
      <w:i/>
    </w:rPr>
  </w:style>
  <w:style w:type="paragraph" w:customStyle="1" w:styleId="AnnexHeading1">
    <w:name w:val="Annex Heading 1"/>
    <w:basedOn w:val="Normal"/>
    <w:next w:val="BodyText"/>
    <w:uiPriority w:val="99"/>
    <w:rsid w:val="008D1694"/>
    <w:pPr>
      <w:numPr>
        <w:numId w:val="18"/>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18"/>
      </w:numPr>
      <w:spacing w:before="120" w:after="120"/>
    </w:pPr>
    <w:rPr>
      <w:rFonts w:cs="Arial"/>
      <w:b/>
    </w:rPr>
  </w:style>
  <w:style w:type="paragraph" w:customStyle="1" w:styleId="AnnexHeading3">
    <w:name w:val="Annex Heading 3"/>
    <w:basedOn w:val="Normal"/>
    <w:next w:val="Normal"/>
    <w:uiPriority w:val="99"/>
    <w:rsid w:val="008D1694"/>
    <w:pPr>
      <w:numPr>
        <w:ilvl w:val="2"/>
        <w:numId w:val="18"/>
      </w:numPr>
      <w:spacing w:before="120" w:after="120"/>
    </w:pPr>
    <w:rPr>
      <w:rFonts w:cs="Arial"/>
    </w:rPr>
  </w:style>
  <w:style w:type="paragraph" w:customStyle="1" w:styleId="AnnexHeading4">
    <w:name w:val="Annex Heading 4"/>
    <w:basedOn w:val="Normal"/>
    <w:next w:val="BodyText"/>
    <w:uiPriority w:val="99"/>
    <w:rsid w:val="008D1694"/>
    <w:pPr>
      <w:numPr>
        <w:ilvl w:val="3"/>
        <w:numId w:val="18"/>
      </w:numPr>
      <w:spacing w:before="120" w:after="120"/>
    </w:pPr>
    <w:rPr>
      <w:rFonts w:cs="Arial"/>
    </w:rPr>
  </w:style>
  <w:style w:type="paragraph" w:customStyle="1" w:styleId="AnnexTable">
    <w:name w:val="Annex Table"/>
    <w:basedOn w:val="Normal"/>
    <w:next w:val="Normal"/>
    <w:uiPriority w:val="99"/>
    <w:rsid w:val="008D1694"/>
    <w:pPr>
      <w:numPr>
        <w:numId w:val="19"/>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style>
  <w:style w:type="character" w:customStyle="1" w:styleId="BodyTextChar">
    <w:name w:val="Body Text Char"/>
    <w:basedOn w:val="DefaultParagraphFont"/>
    <w:link w:val="BodyText"/>
    <w:uiPriority w:val="99"/>
    <w:locked/>
    <w:rsid w:val="00E00BE9"/>
    <w:rPr>
      <w:rFonts w:ascii="Arial" w:hAnsi="Arial" w:cs="Times New Roman"/>
      <w:sz w:val="24"/>
      <w:szCs w:val="24"/>
    </w:rPr>
  </w:style>
  <w:style w:type="paragraph" w:customStyle="1" w:styleId="Bullet1">
    <w:name w:val="Bullet 1"/>
    <w:basedOn w:val="Normal"/>
    <w:uiPriority w:val="99"/>
    <w:rsid w:val="008D1694"/>
    <w:pPr>
      <w:numPr>
        <w:numId w:val="22"/>
      </w:numPr>
      <w:tabs>
        <w:tab w:val="left" w:pos="1134"/>
      </w:tabs>
      <w:spacing w:after="120"/>
      <w:jc w:val="both"/>
      <w:outlineLvl w:val="0"/>
    </w:pPr>
    <w:rPr>
      <w:rFonts w:cs="Arial"/>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8D1694"/>
    <w:pPr>
      <w:numPr>
        <w:numId w:val="23"/>
      </w:numPr>
      <w:tabs>
        <w:tab w:val="left" w:pos="1701"/>
      </w:tabs>
      <w:spacing w:after="120"/>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8D1694"/>
    <w:pPr>
      <w:numPr>
        <w:numId w:val="24"/>
      </w:numPr>
      <w:tabs>
        <w:tab w:val="left" w:pos="2268"/>
      </w:tabs>
      <w:spacing w:after="60"/>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25"/>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basedOn w:val="DefaultParagraphFont"/>
    <w:link w:val="Footer"/>
    <w:uiPriority w:val="99"/>
    <w:locked/>
    <w:rsid w:val="00084F33"/>
    <w:rPr>
      <w:rFonts w:ascii="Arial" w:hAnsi="Arial" w:cs="Times New Roman"/>
      <w:sz w:val="24"/>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basedOn w:val="DefaultParagraphFont"/>
    <w:link w:val="Header"/>
    <w:uiPriority w:val="99"/>
    <w:locked/>
    <w:rsid w:val="005C566C"/>
    <w:rPr>
      <w:rFonts w:ascii="Arial" w:hAnsi="Arial" w:cs="Times New Roman"/>
      <w:sz w:val="24"/>
      <w:szCs w:val="24"/>
      <w:lang w:eastAsia="en-GB"/>
    </w:rPr>
  </w:style>
  <w:style w:type="character" w:styleId="Hyperlink">
    <w:name w:val="Hyperlink"/>
    <w:basedOn w:val="DefaultParagraphFont"/>
    <w:uiPriority w:val="99"/>
    <w:rsid w:val="003B7B7D"/>
    <w:rPr>
      <w:rFonts w:ascii="Arial" w:hAnsi="Arial" w:cs="Times New Roman"/>
      <w:color w:val="0000FF"/>
      <w:u w:val="single"/>
    </w:rPr>
  </w:style>
  <w:style w:type="paragraph" w:customStyle="1" w:styleId="List1">
    <w:name w:val="List 1"/>
    <w:basedOn w:val="Normal"/>
    <w:uiPriority w:val="99"/>
    <w:rsid w:val="002E6B74"/>
    <w:pPr>
      <w:numPr>
        <w:numId w:val="22"/>
      </w:numPr>
      <w:tabs>
        <w:tab w:val="clear" w:pos="720"/>
        <w:tab w:val="num" w:pos="567"/>
      </w:tabs>
      <w:spacing w:after="120"/>
      <w:ind w:left="567" w:hanging="567"/>
      <w:jc w:val="both"/>
    </w:pPr>
  </w:style>
  <w:style w:type="paragraph" w:customStyle="1" w:styleId="List1indent2">
    <w:name w:val="List 1 indent 2"/>
    <w:basedOn w:val="Normal"/>
    <w:uiPriority w:val="99"/>
    <w:rsid w:val="00765622"/>
    <w:pPr>
      <w:widowControl w:val="0"/>
      <w:numPr>
        <w:ilvl w:val="2"/>
        <w:numId w:val="22"/>
      </w:numPr>
      <w:tabs>
        <w:tab w:val="clear" w:pos="2160"/>
        <w:tab w:val="num" w:pos="1701"/>
      </w:tabs>
      <w:autoSpaceDE w:val="0"/>
      <w:autoSpaceDN w:val="0"/>
      <w:adjustRightInd w:val="0"/>
      <w:spacing w:after="120"/>
      <w:ind w:left="1701" w:hanging="567"/>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semiHidden/>
    <w:rsid w:val="008D1694"/>
    <w:pPr>
      <w:tabs>
        <w:tab w:val="left" w:pos="1247"/>
        <w:tab w:val="right" w:pos="9639"/>
      </w:tabs>
      <w:spacing w:before="60" w:after="60"/>
      <w:ind w:left="1247" w:hanging="1247"/>
    </w:pPr>
    <w:rPr>
      <w:smallCaps/>
    </w:rPr>
  </w:style>
  <w:style w:type="paragraph" w:customStyle="1" w:styleId="Table">
    <w:name w:val="Table_#"/>
    <w:basedOn w:val="Normal"/>
    <w:next w:val="Normal"/>
    <w:uiPriority w:val="99"/>
    <w:rsid w:val="008D1694"/>
    <w:pPr>
      <w:numPr>
        <w:numId w:val="30"/>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customStyle="1" w:styleId="AgendaItem">
    <w:name w:val="Agenda Item"/>
    <w:basedOn w:val="Normal"/>
    <w:uiPriority w:val="99"/>
    <w:rsid w:val="008D1694"/>
    <w:pPr>
      <w:numPr>
        <w:numId w:val="15"/>
      </w:numPr>
      <w:tabs>
        <w:tab w:val="left" w:pos="1985"/>
      </w:tabs>
      <w:spacing w:before="240" w:after="240"/>
      <w:jc w:val="both"/>
    </w:pPr>
    <w:rPr>
      <w:b/>
      <w:sz w:val="24"/>
    </w:rPr>
  </w:style>
  <w:style w:type="paragraph" w:styleId="BodyTextIndent">
    <w:name w:val="Body Text Indent"/>
    <w:basedOn w:val="Normal"/>
    <w:link w:val="BodyTextIndentChar"/>
    <w:uiPriority w:val="99"/>
    <w:rsid w:val="008D1694"/>
    <w:pPr>
      <w:spacing w:after="120"/>
      <w:ind w:left="567"/>
    </w:pPr>
  </w:style>
  <w:style w:type="character" w:customStyle="1" w:styleId="BodyTextIndentChar">
    <w:name w:val="Body Text Indent Char"/>
    <w:basedOn w:val="DefaultParagraphFont"/>
    <w:link w:val="BodyTextIndent"/>
    <w:uiPriority w:val="99"/>
    <w:locked/>
    <w:rsid w:val="00243228"/>
    <w:rPr>
      <w:rFonts w:ascii="Arial" w:hAnsi="Arial" w:cs="Times New Roman"/>
      <w:sz w:val="24"/>
      <w:szCs w:val="24"/>
    </w:rPr>
  </w:style>
  <w:style w:type="paragraph" w:styleId="BodyTextIndent2">
    <w:name w:val="Body Text Indent 2"/>
    <w:basedOn w:val="Normal"/>
    <w:link w:val="BodyTextIndent2Char"/>
    <w:uiPriority w:val="99"/>
    <w:rsid w:val="008D1694"/>
    <w:pPr>
      <w:spacing w:after="120"/>
      <w:ind w:left="1134"/>
      <w:jc w:val="both"/>
    </w:pPr>
    <w:rPr>
      <w:lang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szCs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szCs w:val="20"/>
    </w:rPr>
  </w:style>
  <w:style w:type="paragraph" w:styleId="ListBullet">
    <w:name w:val="List Bullet"/>
    <w:basedOn w:val="Normal"/>
    <w:autoRedefine/>
    <w:uiPriority w:val="99"/>
    <w:rsid w:val="00243228"/>
    <w:pPr>
      <w:spacing w:before="60" w:after="80"/>
      <w:ind w:left="354"/>
    </w:pPr>
  </w:style>
  <w:style w:type="paragraph" w:styleId="ListNumber">
    <w:name w:val="List Number"/>
    <w:basedOn w:val="Normal"/>
    <w:uiPriority w:val="99"/>
    <w:rsid w:val="00243228"/>
    <w:pPr>
      <w:numPr>
        <w:numId w:val="4"/>
      </w:numPr>
    </w:pPr>
  </w:style>
  <w:style w:type="paragraph" w:styleId="ListNumber2">
    <w:name w:val="List Number 2"/>
    <w:basedOn w:val="Normal"/>
    <w:uiPriority w:val="99"/>
    <w:rsid w:val="00243228"/>
    <w:pPr>
      <w:numPr>
        <w:numId w:val="5"/>
      </w:numPr>
      <w:tabs>
        <w:tab w:val="clear" w:pos="360"/>
        <w:tab w:val="num" w:pos="720"/>
      </w:tabs>
      <w:ind w:left="720"/>
    </w:pPr>
  </w:style>
  <w:style w:type="paragraph" w:styleId="Quote">
    <w:name w:val="Quote"/>
    <w:basedOn w:val="Normal"/>
    <w:link w:val="QuoteChar"/>
    <w:uiPriority w:val="99"/>
    <w:qFormat/>
    <w:rsid w:val="008D1694"/>
    <w:pPr>
      <w:spacing w:before="60" w:after="60"/>
      <w:ind w:left="567" w:right="935"/>
      <w:jc w:val="both"/>
    </w:pPr>
    <w:rPr>
      <w:i/>
    </w:rPr>
  </w:style>
  <w:style w:type="character" w:customStyle="1" w:styleId="QuoteChar">
    <w:name w:val="Quote Char"/>
    <w:basedOn w:val="DefaultParagraphFont"/>
    <w:link w:val="Quote"/>
    <w:uiPriority w:val="99"/>
    <w:locked/>
    <w:rsid w:val="00243228"/>
    <w:rPr>
      <w:rFonts w:ascii="Arial" w:hAnsi="Arial" w:cs="Times New Roman"/>
      <w:i/>
      <w:sz w:val="24"/>
      <w:szCs w:val="24"/>
    </w:rPr>
  </w:style>
  <w:style w:type="paragraph" w:customStyle="1" w:styleId="Recallings">
    <w:name w:val="Recallings"/>
    <w:basedOn w:val="BodyText"/>
    <w:uiPriority w:val="99"/>
    <w:rsid w:val="008D1694"/>
    <w:pPr>
      <w:spacing w:before="240"/>
      <w:ind w:left="425"/>
    </w:pPr>
    <w:rPr>
      <w:rFonts w:cs="Arial"/>
    </w:rPr>
  </w:style>
  <w:style w:type="paragraph" w:customStyle="1" w:styleId="RecommendsNo">
    <w:name w:val="Recommends No"/>
    <w:basedOn w:val="Normal"/>
    <w:uiPriority w:val="99"/>
    <w:rsid w:val="008D1694"/>
    <w:pPr>
      <w:spacing w:after="120"/>
      <w:ind w:left="992" w:hanging="567"/>
      <w:jc w:val="both"/>
    </w:pPr>
  </w:style>
  <w:style w:type="character" w:customStyle="1" w:styleId="StyleFootnoteReference115ptBlack">
    <w:name w:val="Style Footnote Reference + 11.5 pt Black"/>
    <w:basedOn w:val="FootnoteReference"/>
    <w:uiPriority w:val="99"/>
    <w:rsid w:val="00243228"/>
    <w:rPr>
      <w:color w:val="000000"/>
      <w:sz w:val="23"/>
    </w:rPr>
  </w:style>
  <w:style w:type="paragraph" w:styleId="Subtitle">
    <w:name w:val="Subtitle"/>
    <w:basedOn w:val="Normal"/>
    <w:link w:val="SubtitleChar"/>
    <w:uiPriority w:val="99"/>
    <w:qFormat/>
    <w:rsid w:val="008D1694"/>
    <w:pPr>
      <w:spacing w:after="60"/>
      <w:jc w:val="center"/>
      <w:outlineLvl w:val="1"/>
    </w:pPr>
    <w:rPr>
      <w:rFonts w:cs="Arial"/>
    </w:rPr>
  </w:style>
  <w:style w:type="character" w:customStyle="1" w:styleId="SubtitleChar">
    <w:name w:val="Subtitle Char"/>
    <w:basedOn w:val="DefaultParagraphFont"/>
    <w:link w:val="Subtitle"/>
    <w:uiPriority w:val="99"/>
    <w:locked/>
    <w:rsid w:val="00243228"/>
    <w:rPr>
      <w:rFonts w:ascii="Arial" w:hAnsi="Arial" w:cs="Arial"/>
      <w:sz w:val="24"/>
      <w:szCs w:val="24"/>
    </w:rPr>
  </w:style>
  <w:style w:type="paragraph" w:customStyle="1" w:styleId="THECOUNCIL">
    <w:name w:val="THE COUNCIL"/>
    <w:basedOn w:val="BodyText"/>
    <w:uiPriority w:val="99"/>
    <w:rsid w:val="008D1694"/>
    <w:rPr>
      <w:b/>
      <w:sz w:val="28"/>
    </w:rPr>
  </w:style>
  <w:style w:type="paragraph" w:styleId="Title">
    <w:name w:val="Title"/>
    <w:basedOn w:val="Normal"/>
    <w:link w:val="TitleChar"/>
    <w:uiPriority w:val="99"/>
    <w:qFormat/>
    <w:rsid w:val="00943E9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uiPriority w:val="99"/>
    <w:locked/>
    <w:rsid w:val="00943E9C"/>
    <w:rPr>
      <w:rFonts w:ascii="Arial" w:hAnsi="Arial" w:cs="Arial"/>
      <w:b/>
      <w:bCs/>
      <w:kern w:val="28"/>
      <w:sz w:val="32"/>
      <w:szCs w:val="32"/>
    </w:rPr>
  </w:style>
  <w:style w:type="paragraph" w:customStyle="1" w:styleId="ActionMember">
    <w:name w:val="Action Member"/>
    <w:basedOn w:val="Normal"/>
    <w:next w:val="Normal"/>
    <w:uiPriority w:val="99"/>
    <w:rsid w:val="008D1694"/>
    <w:pPr>
      <w:spacing w:after="120"/>
      <w:jc w:val="both"/>
    </w:pPr>
    <w:rPr>
      <w:i/>
      <w:iCs/>
    </w:rPr>
  </w:style>
  <w:style w:type="paragraph" w:customStyle="1" w:styleId="ActionIALA">
    <w:name w:val="Action IALA"/>
    <w:basedOn w:val="Normal"/>
    <w:next w:val="Normal"/>
    <w:uiPriority w:val="99"/>
    <w:rsid w:val="008D1694"/>
    <w:pPr>
      <w:spacing w:before="120" w:after="120"/>
      <w:jc w:val="both"/>
    </w:pPr>
    <w:rPr>
      <w:rFonts w:cs="Arial"/>
      <w:i/>
      <w:iCs/>
    </w:rPr>
  </w:style>
  <w:style w:type="paragraph" w:customStyle="1" w:styleId="List1indent1">
    <w:name w:val="List 1 indent 1"/>
    <w:basedOn w:val="Normal"/>
    <w:uiPriority w:val="99"/>
    <w:rsid w:val="00765622"/>
    <w:pPr>
      <w:numPr>
        <w:ilvl w:val="1"/>
        <w:numId w:val="22"/>
      </w:numPr>
      <w:tabs>
        <w:tab w:val="clear" w:pos="1440"/>
        <w:tab w:val="num" w:pos="1134"/>
      </w:tabs>
      <w:spacing w:after="120"/>
      <w:ind w:left="1134" w:hanging="567"/>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ActionItem">
    <w:name w:val="Action Item"/>
    <w:basedOn w:val="Normal"/>
    <w:next w:val="Normal"/>
    <w:uiPriority w:val="99"/>
    <w:rsid w:val="008D1694"/>
    <w:pPr>
      <w:spacing w:before="240" w:after="240"/>
    </w:pPr>
    <w:rPr>
      <w:i/>
      <w:sz w:val="24"/>
    </w:rPr>
  </w:style>
  <w:style w:type="paragraph" w:customStyle="1" w:styleId="References">
    <w:name w:val="References"/>
    <w:basedOn w:val="Normal"/>
    <w:uiPriority w:val="99"/>
    <w:rsid w:val="008D1694"/>
    <w:pPr>
      <w:numPr>
        <w:numId w:val="29"/>
      </w:numPr>
      <w:spacing w:after="120"/>
    </w:pPr>
    <w:rPr>
      <w:szCs w:val="20"/>
    </w:rPr>
  </w:style>
  <w:style w:type="paragraph" w:customStyle="1" w:styleId="AppendixHeading1">
    <w:name w:val="Appendix Heading 1"/>
    <w:basedOn w:val="Normal"/>
    <w:next w:val="BodyText"/>
    <w:uiPriority w:val="99"/>
    <w:rsid w:val="008D1694"/>
    <w:pPr>
      <w:numPr>
        <w:numId w:val="20"/>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20"/>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20"/>
      </w:numPr>
      <w:spacing w:before="120" w:after="120"/>
    </w:pPr>
    <w:rPr>
      <w:rFonts w:cs="Arial"/>
    </w:rPr>
  </w:style>
  <w:style w:type="paragraph" w:customStyle="1" w:styleId="AppendixHeading4">
    <w:name w:val="Appendix Heading 4"/>
    <w:basedOn w:val="Normal"/>
    <w:next w:val="BodyText"/>
    <w:uiPriority w:val="99"/>
    <w:rsid w:val="008D1694"/>
    <w:pPr>
      <w:numPr>
        <w:ilvl w:val="3"/>
        <w:numId w:val="20"/>
      </w:numPr>
      <w:spacing w:before="120" w:after="120"/>
    </w:pPr>
    <w:rPr>
      <w:rFonts w:cs="Arial"/>
    </w:rPr>
  </w:style>
  <w:style w:type="paragraph" w:customStyle="1" w:styleId="Agenda1">
    <w:name w:val="Agenda 1"/>
    <w:basedOn w:val="Normal"/>
    <w:uiPriority w:val="99"/>
    <w:rsid w:val="007118F5"/>
    <w:pPr>
      <w:numPr>
        <w:numId w:val="26"/>
      </w:numPr>
      <w:spacing w:before="120" w:after="120"/>
      <w:jc w:val="both"/>
    </w:pPr>
    <w:rPr>
      <w:rFonts w:eastAsia="Times New Roman"/>
      <w:szCs w:val="20"/>
      <w:lang w:eastAsia="en-US"/>
    </w:rPr>
  </w:style>
  <w:style w:type="paragraph" w:customStyle="1" w:styleId="Agenda2">
    <w:name w:val="Agenda 2"/>
    <w:basedOn w:val="Normal"/>
    <w:uiPriority w:val="99"/>
    <w:rsid w:val="00FF0FC1"/>
    <w:pPr>
      <w:numPr>
        <w:ilvl w:val="1"/>
        <w:numId w:val="27"/>
      </w:numPr>
      <w:tabs>
        <w:tab w:val="clear" w:pos="993"/>
        <w:tab w:val="num" w:pos="1418"/>
      </w:tabs>
      <w:spacing w:after="60"/>
      <w:ind w:left="1418" w:hanging="851"/>
      <w:jc w:val="both"/>
    </w:pPr>
  </w:style>
  <w:style w:type="paragraph" w:customStyle="1" w:styleId="Agenda">
    <w:name w:val="Agenda"/>
    <w:basedOn w:val="Normal"/>
    <w:uiPriority w:val="99"/>
    <w:rsid w:val="00B34B52"/>
    <w:pPr>
      <w:tabs>
        <w:tab w:val="left" w:pos="567"/>
      </w:tabs>
      <w:spacing w:after="120"/>
      <w:ind w:left="567" w:hanging="567"/>
      <w:jc w:val="both"/>
    </w:pPr>
    <w:rPr>
      <w:rFonts w:eastAsia="Times New Roman"/>
      <w:szCs w:val="20"/>
      <w:lang w:eastAsia="en-US"/>
    </w:rPr>
  </w:style>
  <w:style w:type="paragraph" w:styleId="BalloonText">
    <w:name w:val="Balloon Text"/>
    <w:basedOn w:val="Normal"/>
    <w:link w:val="BalloonTextChar"/>
    <w:uiPriority w:val="99"/>
    <w:semiHidden/>
    <w:rsid w:val="006D378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3789"/>
    <w:rPr>
      <w:rFonts w:ascii="Tahoma" w:eastAsia="MS Mincho" w:hAnsi="Tahoma" w:cs="Tahoma"/>
      <w:sz w:val="16"/>
      <w:szCs w:val="16"/>
      <w:lang w:eastAsia="ja-JP"/>
    </w:rPr>
  </w:style>
  <w:style w:type="numbering" w:styleId="ArticleSection">
    <w:name w:val="Outline List 3"/>
    <w:basedOn w:val="NoList"/>
    <w:uiPriority w:val="99"/>
    <w:semiHidden/>
    <w:unhideWhenUsed/>
    <w:locked/>
    <w:rsid w:val="00CF5BA5"/>
    <w:pPr>
      <w:numPr>
        <w:numId w:val="2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3</Pages>
  <Words>465</Words>
  <Characters>2654</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Hadley</dc:creator>
  <cp:keywords/>
  <dc:description/>
  <cp:lastModifiedBy>Wim</cp:lastModifiedBy>
  <cp:revision>12</cp:revision>
  <cp:lastPrinted>2013-08-09T06:22:00Z</cp:lastPrinted>
  <dcterms:created xsi:type="dcterms:W3CDTF">2016-02-08T14:21:00Z</dcterms:created>
  <dcterms:modified xsi:type="dcterms:W3CDTF">2016-04-05T15:09:00Z</dcterms:modified>
</cp:coreProperties>
</file>